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CD1B1" w14:textId="77777777" w:rsidR="00C66060" w:rsidRPr="00C66060" w:rsidRDefault="00C66060" w:rsidP="00292810">
      <w:pPr>
        <w:rPr>
          <w:rFonts w:ascii="CorpoS" w:hAnsi="CorpoS"/>
          <w:b/>
          <w:sz w:val="16"/>
          <w:szCs w:val="16"/>
          <w:lang w:val="en-US"/>
        </w:rPr>
      </w:pPr>
    </w:p>
    <w:p w14:paraId="2E954D84" w14:textId="0F90FCCD" w:rsidR="00520C08" w:rsidRDefault="005D3DA5" w:rsidP="00292810">
      <w:pPr>
        <w:rPr>
          <w:rFonts w:ascii="CorpoS" w:hAnsi="CorpoS"/>
          <w:b/>
          <w:sz w:val="28"/>
          <w:szCs w:val="28"/>
        </w:rPr>
      </w:pPr>
      <w:r>
        <w:rPr>
          <w:rFonts w:ascii="CorpoS" w:hAnsi="CorpoS"/>
          <w:b/>
          <w:sz w:val="28"/>
          <w:szCs w:val="28"/>
        </w:rPr>
        <w:t xml:space="preserve">MTU Aero Engines: </w:t>
      </w:r>
      <w:r w:rsidR="001B418F">
        <w:rPr>
          <w:rFonts w:ascii="CorpoS" w:hAnsi="CorpoS"/>
          <w:b/>
          <w:sz w:val="28"/>
          <w:szCs w:val="28"/>
        </w:rPr>
        <w:t xml:space="preserve">Wolfgang-Heilmann-Preis </w:t>
      </w:r>
      <w:r w:rsidR="002436F0">
        <w:rPr>
          <w:rFonts w:ascii="CorpoS" w:hAnsi="CorpoS"/>
          <w:b/>
          <w:sz w:val="28"/>
          <w:szCs w:val="28"/>
        </w:rPr>
        <w:t xml:space="preserve">für </w:t>
      </w:r>
      <w:r>
        <w:rPr>
          <w:rFonts w:ascii="CorpoS" w:hAnsi="CorpoS"/>
          <w:b/>
          <w:sz w:val="28"/>
          <w:szCs w:val="28"/>
        </w:rPr>
        <w:t xml:space="preserve">Fabian Wehrle </w:t>
      </w:r>
    </w:p>
    <w:p w14:paraId="30CB8F1B" w14:textId="77777777" w:rsidR="00520C08" w:rsidRDefault="00520C08" w:rsidP="00520C08">
      <w:pPr>
        <w:ind w:left="284" w:right="-284"/>
        <w:rPr>
          <w:rFonts w:ascii="CorpoS" w:hAnsi="CorpoS"/>
          <w:b/>
          <w:noProof/>
        </w:rPr>
      </w:pPr>
    </w:p>
    <w:p w14:paraId="0C3DC399" w14:textId="7A6BCE27" w:rsidR="002D108C" w:rsidRDefault="005D3DA5" w:rsidP="00520C08">
      <w:pPr>
        <w:suppressAutoHyphens/>
        <w:jc w:val="both"/>
        <w:rPr>
          <w:rFonts w:ascii="CorpoS" w:hAnsi="CorpoS"/>
          <w:sz w:val="22"/>
          <w:szCs w:val="22"/>
        </w:rPr>
      </w:pPr>
      <w:r>
        <w:rPr>
          <w:rFonts w:ascii="CorpoS" w:hAnsi="CorpoS"/>
          <w:sz w:val="22"/>
          <w:szCs w:val="22"/>
        </w:rPr>
        <w:t>Augsburg, 2</w:t>
      </w:r>
      <w:r w:rsidR="00520C08">
        <w:rPr>
          <w:rFonts w:ascii="CorpoS" w:hAnsi="CorpoS"/>
          <w:sz w:val="22"/>
          <w:szCs w:val="22"/>
        </w:rPr>
        <w:t>3</w:t>
      </w:r>
      <w:r w:rsidR="00951FBC">
        <w:rPr>
          <w:rFonts w:ascii="CorpoS" w:hAnsi="CorpoS"/>
          <w:sz w:val="22"/>
          <w:szCs w:val="22"/>
        </w:rPr>
        <w:t>.</w:t>
      </w:r>
      <w:r w:rsidR="007C1A27">
        <w:rPr>
          <w:rFonts w:ascii="CorpoS" w:hAnsi="CorpoS"/>
          <w:sz w:val="22"/>
          <w:szCs w:val="22"/>
        </w:rPr>
        <w:t xml:space="preserve"> </w:t>
      </w:r>
      <w:r w:rsidR="00520C08">
        <w:rPr>
          <w:rFonts w:ascii="CorpoS" w:hAnsi="CorpoS"/>
          <w:sz w:val="22"/>
          <w:szCs w:val="22"/>
        </w:rPr>
        <w:t xml:space="preserve">September </w:t>
      </w:r>
      <w:r w:rsidR="00951FBC">
        <w:rPr>
          <w:rFonts w:ascii="CorpoS" w:hAnsi="CorpoS"/>
          <w:sz w:val="22"/>
          <w:szCs w:val="22"/>
        </w:rPr>
        <w:t>202</w:t>
      </w:r>
      <w:r>
        <w:rPr>
          <w:rFonts w:ascii="CorpoS" w:hAnsi="CorpoS"/>
          <w:sz w:val="22"/>
          <w:szCs w:val="22"/>
        </w:rPr>
        <w:t>5</w:t>
      </w:r>
      <w:r w:rsidR="00951FBC">
        <w:rPr>
          <w:rFonts w:ascii="CorpoS" w:hAnsi="CorpoS"/>
          <w:sz w:val="22"/>
          <w:szCs w:val="22"/>
        </w:rPr>
        <w:t xml:space="preserve"> | </w:t>
      </w:r>
      <w:r w:rsidR="002436F0">
        <w:rPr>
          <w:rFonts w:ascii="CorpoS" w:hAnsi="CorpoS"/>
          <w:sz w:val="22"/>
          <w:szCs w:val="22"/>
        </w:rPr>
        <w:t xml:space="preserve">Der </w:t>
      </w:r>
      <w:r>
        <w:rPr>
          <w:rFonts w:ascii="CorpoS" w:hAnsi="CorpoS"/>
          <w:sz w:val="22"/>
          <w:szCs w:val="22"/>
        </w:rPr>
        <w:t xml:space="preserve">Wolfgang-Heilmann-Preis </w:t>
      </w:r>
      <w:r w:rsidR="00F866AA">
        <w:rPr>
          <w:rFonts w:ascii="CorpoS" w:hAnsi="CorpoS"/>
          <w:sz w:val="22"/>
          <w:szCs w:val="22"/>
        </w:rPr>
        <w:t xml:space="preserve">der MTU Aero Engines </w:t>
      </w:r>
      <w:r w:rsidR="002436F0">
        <w:rPr>
          <w:rFonts w:ascii="CorpoS" w:hAnsi="CorpoS"/>
          <w:sz w:val="22"/>
          <w:szCs w:val="22"/>
        </w:rPr>
        <w:t xml:space="preserve">geht in diesem Jahr an </w:t>
      </w:r>
      <w:r>
        <w:rPr>
          <w:rFonts w:ascii="CorpoS" w:hAnsi="CorpoS"/>
          <w:sz w:val="22"/>
          <w:szCs w:val="22"/>
        </w:rPr>
        <w:t>Fabian Wehrle</w:t>
      </w:r>
      <w:r w:rsidR="00C62138">
        <w:rPr>
          <w:rFonts w:ascii="CorpoS" w:hAnsi="CorpoS"/>
          <w:sz w:val="22"/>
          <w:szCs w:val="22"/>
        </w:rPr>
        <w:t>.</w:t>
      </w:r>
      <w:r w:rsidR="00960D6B">
        <w:rPr>
          <w:rFonts w:ascii="CorpoS" w:hAnsi="CorpoS"/>
          <w:sz w:val="22"/>
          <w:szCs w:val="22"/>
        </w:rPr>
        <w:t xml:space="preserve"> </w:t>
      </w:r>
      <w:r w:rsidRPr="00345924">
        <w:rPr>
          <w:rFonts w:ascii="CorpoS" w:hAnsi="CorpoS"/>
          <w:sz w:val="22"/>
          <w:szCs w:val="22"/>
        </w:rPr>
        <w:t>Der 2</w:t>
      </w:r>
      <w:r w:rsidR="006814D2" w:rsidRPr="00345924">
        <w:rPr>
          <w:rFonts w:ascii="CorpoS" w:hAnsi="CorpoS"/>
          <w:sz w:val="22"/>
          <w:szCs w:val="22"/>
        </w:rPr>
        <w:t>6</w:t>
      </w:r>
      <w:r w:rsidRPr="00345924">
        <w:rPr>
          <w:rFonts w:ascii="CorpoS" w:hAnsi="CorpoS"/>
          <w:sz w:val="22"/>
          <w:szCs w:val="22"/>
        </w:rPr>
        <w:t xml:space="preserve">-Jährige </w:t>
      </w:r>
      <w:r w:rsidR="00C62138">
        <w:rPr>
          <w:rFonts w:ascii="CorpoS" w:hAnsi="CorpoS"/>
          <w:sz w:val="22"/>
          <w:szCs w:val="22"/>
        </w:rPr>
        <w:t xml:space="preserve">erhält die Auszeichnung </w:t>
      </w:r>
      <w:r w:rsidR="00C62138" w:rsidRPr="00345924">
        <w:rPr>
          <w:rFonts w:ascii="CorpoS" w:hAnsi="CorpoS"/>
          <w:sz w:val="22"/>
          <w:szCs w:val="22"/>
        </w:rPr>
        <w:t>für seine Master-Arbeit zum Thema „Investigation and Prediction of Centrifugal Compressor Surge via Data-Driven Techniques in the Context of Time Series Anomaly Detection“.</w:t>
      </w:r>
      <w:r w:rsidR="00C62138">
        <w:rPr>
          <w:rFonts w:ascii="CorpoS" w:hAnsi="CorpoS"/>
          <w:sz w:val="22"/>
          <w:szCs w:val="22"/>
        </w:rPr>
        <w:t xml:space="preserve"> Überreicht wurde ihm der Preis </w:t>
      </w:r>
      <w:r w:rsidR="00345924">
        <w:rPr>
          <w:rFonts w:ascii="CorpoS" w:hAnsi="CorpoS"/>
          <w:sz w:val="22"/>
          <w:szCs w:val="22"/>
        </w:rPr>
        <w:t xml:space="preserve">im Rahmen der </w:t>
      </w:r>
      <w:r w:rsidR="00145F5F">
        <w:rPr>
          <w:rFonts w:ascii="CorpoS" w:hAnsi="CorpoS"/>
          <w:sz w:val="22"/>
          <w:szCs w:val="22"/>
        </w:rPr>
        <w:t>Eröffnungs</w:t>
      </w:r>
      <w:r w:rsidR="0087346C">
        <w:rPr>
          <w:rFonts w:ascii="CorpoS" w:hAnsi="CorpoS"/>
          <w:sz w:val="22"/>
          <w:szCs w:val="22"/>
        </w:rPr>
        <w:t xml:space="preserve">zeremonie </w:t>
      </w:r>
      <w:r w:rsidR="00145F5F">
        <w:rPr>
          <w:rFonts w:ascii="CorpoS" w:hAnsi="CorpoS"/>
          <w:sz w:val="22"/>
          <w:szCs w:val="22"/>
        </w:rPr>
        <w:t xml:space="preserve">des </w:t>
      </w:r>
      <w:r w:rsidR="00193BCA">
        <w:rPr>
          <w:rFonts w:ascii="CorpoS" w:hAnsi="CorpoS"/>
          <w:sz w:val="22"/>
          <w:szCs w:val="22"/>
        </w:rPr>
        <w:t xml:space="preserve">diesjährigen </w:t>
      </w:r>
      <w:r w:rsidR="00145F5F">
        <w:rPr>
          <w:rFonts w:ascii="CorpoS" w:hAnsi="CorpoS"/>
          <w:sz w:val="22"/>
          <w:szCs w:val="22"/>
        </w:rPr>
        <w:t xml:space="preserve">Deutschen Luft- und Raumfahrtkongresses </w:t>
      </w:r>
      <w:r w:rsidR="002E59D0">
        <w:rPr>
          <w:rFonts w:ascii="CorpoS" w:hAnsi="CorpoS"/>
          <w:sz w:val="22"/>
          <w:szCs w:val="22"/>
        </w:rPr>
        <w:t xml:space="preserve">(DLRK) </w:t>
      </w:r>
      <w:r w:rsidR="00C62138">
        <w:rPr>
          <w:rFonts w:ascii="CorpoS" w:hAnsi="CorpoS"/>
          <w:sz w:val="22"/>
          <w:szCs w:val="22"/>
        </w:rPr>
        <w:t xml:space="preserve">am Dienstag, 23. September, </w:t>
      </w:r>
      <w:r w:rsidR="00193BCA">
        <w:rPr>
          <w:rFonts w:ascii="CorpoS" w:hAnsi="CorpoS"/>
          <w:sz w:val="22"/>
          <w:szCs w:val="22"/>
        </w:rPr>
        <w:t xml:space="preserve">im </w:t>
      </w:r>
      <w:r>
        <w:rPr>
          <w:rFonts w:ascii="CorpoS" w:hAnsi="CorpoS"/>
          <w:sz w:val="22"/>
          <w:szCs w:val="22"/>
        </w:rPr>
        <w:t>Augsburger Kongresszentrum</w:t>
      </w:r>
      <w:r w:rsidR="0087346C">
        <w:rPr>
          <w:rFonts w:ascii="CorpoS" w:hAnsi="CorpoS"/>
          <w:sz w:val="22"/>
          <w:szCs w:val="22"/>
        </w:rPr>
        <w:t xml:space="preserve">. </w:t>
      </w:r>
      <w:r w:rsidR="002466C9">
        <w:rPr>
          <w:rFonts w:ascii="CorpoS" w:hAnsi="CorpoS"/>
          <w:sz w:val="22"/>
          <w:szCs w:val="22"/>
        </w:rPr>
        <w:t xml:space="preserve"> </w:t>
      </w:r>
      <w:r w:rsidR="002E59D0">
        <w:rPr>
          <w:rFonts w:ascii="CorpoS" w:hAnsi="CorpoS"/>
          <w:sz w:val="22"/>
          <w:szCs w:val="22"/>
        </w:rPr>
        <w:t xml:space="preserve"> </w:t>
      </w:r>
      <w:r w:rsidR="00145F5F" w:rsidRPr="00145F5F">
        <w:rPr>
          <w:rFonts w:ascii="CorpoS" w:hAnsi="CorpoS"/>
          <w:sz w:val="22"/>
          <w:szCs w:val="22"/>
        </w:rPr>
        <w:t xml:space="preserve"> </w:t>
      </w:r>
    </w:p>
    <w:p w14:paraId="38856E51" w14:textId="77777777" w:rsidR="002D108C" w:rsidRDefault="002D108C" w:rsidP="00520C08">
      <w:pPr>
        <w:suppressAutoHyphens/>
        <w:jc w:val="both"/>
        <w:rPr>
          <w:rFonts w:ascii="CorpoS" w:hAnsi="CorpoS"/>
          <w:sz w:val="22"/>
          <w:szCs w:val="22"/>
        </w:rPr>
      </w:pPr>
    </w:p>
    <w:p w14:paraId="18787996" w14:textId="0C21D0DD" w:rsidR="002436F0" w:rsidRDefault="002436F0" w:rsidP="00520C08">
      <w:pPr>
        <w:suppressAutoHyphens/>
        <w:jc w:val="both"/>
        <w:rPr>
          <w:rFonts w:ascii="CorpoS" w:hAnsi="CorpoS"/>
          <w:sz w:val="22"/>
          <w:szCs w:val="22"/>
        </w:rPr>
      </w:pPr>
      <w:r>
        <w:rPr>
          <w:rFonts w:ascii="CorpoS" w:hAnsi="CorpoS"/>
          <w:sz w:val="22"/>
          <w:szCs w:val="22"/>
        </w:rPr>
        <w:t xml:space="preserve">Wehrle hat am Karlsruher Institut für Technologie (KIT) Maschinenbau studiert und nach einem Bachelor-Studium noch ein Master-Studium draufgesetzt. </w:t>
      </w:r>
      <w:r w:rsidR="006814D2">
        <w:rPr>
          <w:rFonts w:ascii="CorpoS" w:hAnsi="CorpoS"/>
          <w:sz w:val="22"/>
          <w:szCs w:val="22"/>
        </w:rPr>
        <w:t>Ziel</w:t>
      </w:r>
      <w:r>
        <w:rPr>
          <w:rFonts w:ascii="CorpoS" w:hAnsi="CorpoS"/>
          <w:sz w:val="22"/>
          <w:szCs w:val="22"/>
        </w:rPr>
        <w:t xml:space="preserve"> seiner Abschlussarbeit </w:t>
      </w:r>
      <w:r w:rsidR="006814D2">
        <w:rPr>
          <w:rFonts w:ascii="CorpoS" w:hAnsi="CorpoS"/>
          <w:sz w:val="22"/>
          <w:szCs w:val="22"/>
        </w:rPr>
        <w:t xml:space="preserve">war es, </w:t>
      </w:r>
      <w:r w:rsidR="00436502">
        <w:rPr>
          <w:rFonts w:ascii="CorpoS" w:hAnsi="CorpoS"/>
          <w:sz w:val="22"/>
          <w:szCs w:val="22"/>
        </w:rPr>
        <w:t xml:space="preserve">verschiedene </w:t>
      </w:r>
      <w:r w:rsidR="00787F4A" w:rsidRPr="00436502">
        <w:rPr>
          <w:rFonts w:ascii="CorpoS" w:hAnsi="CorpoS"/>
          <w:sz w:val="22"/>
          <w:szCs w:val="22"/>
        </w:rPr>
        <w:t>datengetriebene Modelle zu untersuchen und zu implementieren</w:t>
      </w:r>
      <w:r w:rsidR="00947F46" w:rsidRPr="00436502">
        <w:rPr>
          <w:rFonts w:ascii="CorpoS" w:hAnsi="CorpoS"/>
          <w:sz w:val="22"/>
          <w:szCs w:val="22"/>
        </w:rPr>
        <w:t>,</w:t>
      </w:r>
      <w:r w:rsidR="00947F46">
        <w:rPr>
          <w:rFonts w:ascii="CorpoS" w:hAnsi="CorpoS"/>
          <w:sz w:val="22"/>
          <w:szCs w:val="22"/>
        </w:rPr>
        <w:t xml:space="preserve"> um in Radialverdichtern </w:t>
      </w:r>
      <w:r w:rsidR="006814D2">
        <w:rPr>
          <w:rFonts w:ascii="CorpoS" w:hAnsi="CorpoS"/>
          <w:sz w:val="22"/>
          <w:szCs w:val="22"/>
        </w:rPr>
        <w:t xml:space="preserve">das Strömungsphänomen des Pumpens </w:t>
      </w:r>
      <w:r w:rsidR="00C62138">
        <w:rPr>
          <w:rFonts w:ascii="CorpoS" w:hAnsi="CorpoS"/>
          <w:sz w:val="22"/>
          <w:szCs w:val="22"/>
        </w:rPr>
        <w:t>vorherzusagen</w:t>
      </w:r>
      <w:r w:rsidR="00947F46">
        <w:rPr>
          <w:rFonts w:ascii="CorpoS" w:hAnsi="CorpoS"/>
          <w:sz w:val="22"/>
          <w:szCs w:val="22"/>
        </w:rPr>
        <w:t>.</w:t>
      </w:r>
      <w:r>
        <w:rPr>
          <w:rFonts w:ascii="CorpoS" w:hAnsi="CorpoS"/>
          <w:sz w:val="22"/>
          <w:szCs w:val="22"/>
        </w:rPr>
        <w:t xml:space="preserve"> </w:t>
      </w:r>
      <w:r w:rsidR="00644978">
        <w:rPr>
          <w:rFonts w:ascii="CorpoS" w:hAnsi="CorpoS"/>
          <w:sz w:val="22"/>
          <w:szCs w:val="22"/>
        </w:rPr>
        <w:t>Dadurch s</w:t>
      </w:r>
      <w:r>
        <w:rPr>
          <w:rFonts w:ascii="CorpoS" w:hAnsi="CorpoS"/>
          <w:sz w:val="22"/>
          <w:szCs w:val="22"/>
        </w:rPr>
        <w:t xml:space="preserve">ollen im laufenden Betrieb rechtzeitig Gegenmaßnahmen eingeleitet werden, um Beschädigungen zu verhindern, so die Überlegung. Versuchsdaten </w:t>
      </w:r>
      <w:r w:rsidR="0087346C">
        <w:rPr>
          <w:rFonts w:ascii="CorpoS" w:hAnsi="CorpoS"/>
          <w:sz w:val="22"/>
          <w:szCs w:val="22"/>
        </w:rPr>
        <w:t xml:space="preserve">für das Training eines Vorhersagemodells </w:t>
      </w:r>
      <w:r>
        <w:rPr>
          <w:rFonts w:ascii="CorpoS" w:hAnsi="CorpoS"/>
          <w:sz w:val="22"/>
          <w:szCs w:val="22"/>
        </w:rPr>
        <w:t xml:space="preserve">generierte </w:t>
      </w:r>
      <w:r w:rsidR="002D5A1B">
        <w:rPr>
          <w:rFonts w:ascii="CorpoS" w:hAnsi="CorpoS"/>
          <w:sz w:val="22"/>
          <w:szCs w:val="22"/>
        </w:rPr>
        <w:t xml:space="preserve">Wehrle </w:t>
      </w:r>
      <w:r>
        <w:rPr>
          <w:rFonts w:ascii="CorpoS" w:hAnsi="CorpoS"/>
          <w:sz w:val="22"/>
          <w:szCs w:val="22"/>
        </w:rPr>
        <w:t xml:space="preserve">in </w:t>
      </w:r>
      <w:r w:rsidR="0087346C">
        <w:rPr>
          <w:rFonts w:ascii="CorpoS" w:hAnsi="CorpoS"/>
          <w:sz w:val="22"/>
          <w:szCs w:val="22"/>
        </w:rPr>
        <w:t>eigenständig</w:t>
      </w:r>
      <w:r>
        <w:rPr>
          <w:rFonts w:ascii="CorpoS" w:hAnsi="CorpoS"/>
          <w:sz w:val="22"/>
          <w:szCs w:val="22"/>
        </w:rPr>
        <w:t>en</w:t>
      </w:r>
      <w:r w:rsidR="0087346C">
        <w:rPr>
          <w:rFonts w:ascii="CorpoS" w:hAnsi="CorpoS"/>
          <w:sz w:val="22"/>
          <w:szCs w:val="22"/>
        </w:rPr>
        <w:t xml:space="preserve"> </w:t>
      </w:r>
      <w:r w:rsidR="002D5A1B">
        <w:rPr>
          <w:rFonts w:ascii="CorpoS" w:hAnsi="CorpoS"/>
          <w:sz w:val="22"/>
          <w:szCs w:val="22"/>
        </w:rPr>
        <w:t>Pumpversuche</w:t>
      </w:r>
      <w:r>
        <w:rPr>
          <w:rFonts w:ascii="CorpoS" w:hAnsi="CorpoS"/>
          <w:sz w:val="22"/>
          <w:szCs w:val="22"/>
        </w:rPr>
        <w:t>n</w:t>
      </w:r>
      <w:r w:rsidR="0087346C">
        <w:rPr>
          <w:rFonts w:ascii="CorpoS" w:hAnsi="CorpoS"/>
          <w:sz w:val="22"/>
          <w:szCs w:val="22"/>
        </w:rPr>
        <w:t xml:space="preserve">, wertete </w:t>
      </w:r>
      <w:r w:rsidR="00E6123A">
        <w:rPr>
          <w:rFonts w:ascii="CorpoS" w:hAnsi="CorpoS"/>
          <w:sz w:val="22"/>
          <w:szCs w:val="22"/>
        </w:rPr>
        <w:t>s</w:t>
      </w:r>
      <w:r w:rsidR="0087346C">
        <w:rPr>
          <w:rFonts w:ascii="CorpoS" w:hAnsi="CorpoS"/>
          <w:sz w:val="22"/>
          <w:szCs w:val="22"/>
        </w:rPr>
        <w:t xml:space="preserve">ie aus und </w:t>
      </w:r>
      <w:r w:rsidR="00787F4A" w:rsidRPr="00436502">
        <w:rPr>
          <w:rFonts w:ascii="CorpoS" w:hAnsi="CorpoS"/>
          <w:sz w:val="22"/>
          <w:szCs w:val="22"/>
        </w:rPr>
        <w:t>untersuchte</w:t>
      </w:r>
      <w:r w:rsidR="00787F4A">
        <w:rPr>
          <w:rFonts w:ascii="CorpoS" w:hAnsi="CorpoS"/>
          <w:sz w:val="22"/>
          <w:szCs w:val="22"/>
        </w:rPr>
        <w:t xml:space="preserve"> </w:t>
      </w:r>
      <w:r w:rsidR="0087346C">
        <w:rPr>
          <w:rFonts w:ascii="CorpoS" w:hAnsi="CorpoS"/>
          <w:sz w:val="22"/>
          <w:szCs w:val="22"/>
        </w:rPr>
        <w:t xml:space="preserve">mehrere </w:t>
      </w:r>
      <w:r w:rsidR="002D5A1B">
        <w:rPr>
          <w:rFonts w:ascii="CorpoS" w:hAnsi="CorpoS"/>
          <w:sz w:val="22"/>
          <w:szCs w:val="22"/>
        </w:rPr>
        <w:t>Machine-Learning- and Deep-Learning-Modelle</w:t>
      </w:r>
      <w:r w:rsidR="0087346C">
        <w:rPr>
          <w:rFonts w:ascii="CorpoS" w:hAnsi="CorpoS"/>
          <w:sz w:val="22"/>
          <w:szCs w:val="22"/>
        </w:rPr>
        <w:t>.</w:t>
      </w:r>
      <w:r w:rsidR="0076421F">
        <w:rPr>
          <w:rFonts w:ascii="CorpoS" w:hAnsi="CorpoS"/>
          <w:sz w:val="22"/>
          <w:szCs w:val="22"/>
        </w:rPr>
        <w:t xml:space="preserve"> </w:t>
      </w:r>
      <w:r w:rsidR="009463F4">
        <w:rPr>
          <w:rFonts w:ascii="CorpoS" w:hAnsi="CorpoS"/>
          <w:sz w:val="22"/>
          <w:szCs w:val="22"/>
        </w:rPr>
        <w:t xml:space="preserve">Resultat: </w:t>
      </w:r>
      <w:r w:rsidR="0076421F">
        <w:rPr>
          <w:rFonts w:ascii="CorpoS" w:hAnsi="CorpoS"/>
          <w:sz w:val="22"/>
          <w:szCs w:val="22"/>
        </w:rPr>
        <w:t xml:space="preserve">Das Institut für Thermische Strömungsmaschinen bescheinigte ihm, dass seine Ergebnisse „entscheidend zum aktuellen Forschungsthema und zur Auslegung weiterführender Untersuchungen“ beitragen. </w:t>
      </w:r>
    </w:p>
    <w:p w14:paraId="2287225E" w14:textId="77777777" w:rsidR="00E6123A" w:rsidRDefault="00E6123A" w:rsidP="00E6123A">
      <w:pPr>
        <w:suppressAutoHyphens/>
        <w:jc w:val="both"/>
        <w:rPr>
          <w:rFonts w:ascii="CorpoS" w:hAnsi="CorpoS"/>
          <w:sz w:val="22"/>
          <w:szCs w:val="22"/>
        </w:rPr>
      </w:pPr>
    </w:p>
    <w:p w14:paraId="344BBB93" w14:textId="0B9CFEC5" w:rsidR="00E6123A" w:rsidRDefault="00E6123A" w:rsidP="00E6123A">
      <w:pPr>
        <w:suppressAutoHyphens/>
        <w:jc w:val="both"/>
        <w:rPr>
          <w:rFonts w:ascii="CorpoS" w:hAnsi="CorpoS"/>
          <w:sz w:val="22"/>
          <w:szCs w:val="22"/>
        </w:rPr>
      </w:pPr>
      <w:r>
        <w:rPr>
          <w:rFonts w:ascii="CorpoS" w:hAnsi="CorpoS"/>
          <w:sz w:val="22"/>
          <w:szCs w:val="22"/>
        </w:rPr>
        <w:t xml:space="preserve">Für seine Arbeit erhielt er die Bestnote 1,0 und schloss damit </w:t>
      </w:r>
      <w:r w:rsidR="0076421F">
        <w:rPr>
          <w:rFonts w:ascii="CorpoS" w:hAnsi="CorpoS"/>
          <w:sz w:val="22"/>
          <w:szCs w:val="22"/>
        </w:rPr>
        <w:t xml:space="preserve">Ende vergangenen Jahres </w:t>
      </w:r>
      <w:r>
        <w:rPr>
          <w:rFonts w:ascii="CorpoS" w:hAnsi="CorpoS"/>
          <w:sz w:val="22"/>
          <w:szCs w:val="22"/>
        </w:rPr>
        <w:t>nach sechs Semestern sein Master</w:t>
      </w:r>
      <w:r w:rsidR="0076421F">
        <w:rPr>
          <w:rFonts w:ascii="CorpoS" w:hAnsi="CorpoS"/>
          <w:sz w:val="22"/>
          <w:szCs w:val="22"/>
        </w:rPr>
        <w:t>-S</w:t>
      </w:r>
      <w:r>
        <w:rPr>
          <w:rFonts w:ascii="CorpoS" w:hAnsi="CorpoS"/>
          <w:sz w:val="22"/>
          <w:szCs w:val="22"/>
        </w:rPr>
        <w:t xml:space="preserve">tudium ab. </w:t>
      </w:r>
      <w:r w:rsidR="0076421F">
        <w:rPr>
          <w:rFonts w:ascii="CorpoS" w:hAnsi="CorpoS"/>
          <w:sz w:val="22"/>
          <w:szCs w:val="22"/>
        </w:rPr>
        <w:t xml:space="preserve">Seit </w:t>
      </w:r>
      <w:r>
        <w:rPr>
          <w:rFonts w:ascii="CorpoS" w:hAnsi="CorpoS"/>
          <w:sz w:val="22"/>
          <w:szCs w:val="22"/>
        </w:rPr>
        <w:t>April dieses Jahres arbeitet er als Strukturmechaniker bei der MTU</w:t>
      </w:r>
      <w:r w:rsidR="0076421F">
        <w:rPr>
          <w:rFonts w:ascii="CorpoS" w:hAnsi="CorpoS"/>
          <w:sz w:val="22"/>
          <w:szCs w:val="22"/>
        </w:rPr>
        <w:t xml:space="preserve"> Aero Engines</w:t>
      </w:r>
      <w:r>
        <w:rPr>
          <w:rFonts w:ascii="CorpoS" w:hAnsi="CorpoS"/>
          <w:sz w:val="22"/>
          <w:szCs w:val="22"/>
        </w:rPr>
        <w:t xml:space="preserve">. Das Münchner Unternehmen freut sich über die Verstärkung, denn die Antriebsexpert:innen sind für ihre Verdichter bekannt: „Mit unseren zivilen und militärischen Verdichtern gehören wir seit Jahrzehnten zur Weltspitze und wollen </w:t>
      </w:r>
      <w:r w:rsidR="0076421F">
        <w:rPr>
          <w:rFonts w:ascii="CorpoS" w:hAnsi="CorpoS"/>
          <w:sz w:val="22"/>
          <w:szCs w:val="22"/>
        </w:rPr>
        <w:t xml:space="preserve">auch </w:t>
      </w:r>
      <w:r>
        <w:rPr>
          <w:rFonts w:ascii="CorpoS" w:hAnsi="CorpoS"/>
          <w:sz w:val="22"/>
          <w:szCs w:val="22"/>
        </w:rPr>
        <w:t xml:space="preserve">weiterhin Weltklasse-Technologien anbieten“, erklärt Fabian Donus, Leiter des MTU-Technologie-Managements. </w:t>
      </w:r>
    </w:p>
    <w:p w14:paraId="22114D8C" w14:textId="77777777" w:rsidR="002436F0" w:rsidRDefault="002436F0" w:rsidP="00520C08">
      <w:pPr>
        <w:suppressAutoHyphens/>
        <w:jc w:val="both"/>
        <w:rPr>
          <w:rFonts w:ascii="CorpoS" w:hAnsi="CorpoS"/>
          <w:sz w:val="22"/>
          <w:szCs w:val="22"/>
        </w:rPr>
      </w:pPr>
    </w:p>
    <w:p w14:paraId="378CF41F" w14:textId="20E681AB" w:rsidR="0087346C" w:rsidRDefault="001C2CF5" w:rsidP="00520C08">
      <w:pPr>
        <w:suppressAutoHyphens/>
        <w:jc w:val="both"/>
        <w:rPr>
          <w:rFonts w:ascii="CorpoS" w:hAnsi="CorpoS"/>
          <w:sz w:val="22"/>
          <w:szCs w:val="22"/>
        </w:rPr>
      </w:pPr>
      <w:r>
        <w:rPr>
          <w:rFonts w:ascii="CorpoS" w:hAnsi="CorpoS"/>
          <w:sz w:val="22"/>
          <w:szCs w:val="22"/>
        </w:rPr>
        <w:t xml:space="preserve">In Luftfahrtantrieben spielen Verdichter eine wichtige Rolle. </w:t>
      </w:r>
      <w:r w:rsidR="00A10EE8">
        <w:rPr>
          <w:rFonts w:ascii="CorpoS" w:hAnsi="CorpoS"/>
          <w:sz w:val="22"/>
          <w:szCs w:val="22"/>
        </w:rPr>
        <w:t xml:space="preserve">Radialverdichter zeichnen sich durch </w:t>
      </w:r>
      <w:r>
        <w:rPr>
          <w:rFonts w:ascii="CorpoS" w:hAnsi="CorpoS"/>
          <w:sz w:val="22"/>
          <w:szCs w:val="22"/>
        </w:rPr>
        <w:t xml:space="preserve">Kompaktheit und </w:t>
      </w:r>
      <w:r w:rsidR="00A10EE8">
        <w:rPr>
          <w:rFonts w:ascii="CorpoS" w:hAnsi="CorpoS"/>
          <w:sz w:val="22"/>
          <w:szCs w:val="22"/>
        </w:rPr>
        <w:t>ein hohes Druckverhältnis aus</w:t>
      </w:r>
      <w:r>
        <w:rPr>
          <w:rFonts w:ascii="CorpoS" w:hAnsi="CorpoS"/>
          <w:sz w:val="22"/>
          <w:szCs w:val="22"/>
        </w:rPr>
        <w:t>. Sie</w:t>
      </w:r>
      <w:r w:rsidR="00A10EE8">
        <w:rPr>
          <w:rFonts w:ascii="CorpoS" w:hAnsi="CorpoS"/>
          <w:sz w:val="22"/>
          <w:szCs w:val="22"/>
        </w:rPr>
        <w:t xml:space="preserve"> besitzen einen vergleichsweise einfachen Aufbau</w:t>
      </w:r>
      <w:r w:rsidR="00C62138">
        <w:rPr>
          <w:rFonts w:ascii="CorpoS" w:hAnsi="CorpoS"/>
          <w:sz w:val="22"/>
          <w:szCs w:val="22"/>
        </w:rPr>
        <w:t xml:space="preserve"> und</w:t>
      </w:r>
      <w:r w:rsidR="00A10EE8">
        <w:rPr>
          <w:rFonts w:ascii="CorpoS" w:hAnsi="CorpoS"/>
          <w:sz w:val="22"/>
          <w:szCs w:val="22"/>
        </w:rPr>
        <w:t xml:space="preserve"> sind </w:t>
      </w:r>
      <w:r>
        <w:rPr>
          <w:rFonts w:ascii="CorpoS" w:hAnsi="CorpoS"/>
          <w:sz w:val="22"/>
          <w:szCs w:val="22"/>
        </w:rPr>
        <w:t xml:space="preserve">im Betrieb </w:t>
      </w:r>
      <w:r w:rsidR="00A10EE8">
        <w:rPr>
          <w:rFonts w:ascii="CorpoS" w:hAnsi="CorpoS"/>
          <w:sz w:val="22"/>
          <w:szCs w:val="22"/>
        </w:rPr>
        <w:t xml:space="preserve">sehr robust. </w:t>
      </w:r>
      <w:r w:rsidR="00E6123A">
        <w:rPr>
          <w:rFonts w:ascii="CorpoS" w:hAnsi="CorpoS"/>
          <w:sz w:val="22"/>
          <w:szCs w:val="22"/>
        </w:rPr>
        <w:t xml:space="preserve">Sie </w:t>
      </w:r>
      <w:r w:rsidR="00960D6B">
        <w:rPr>
          <w:rFonts w:ascii="CorpoS" w:hAnsi="CorpoS"/>
          <w:sz w:val="22"/>
          <w:szCs w:val="22"/>
        </w:rPr>
        <w:t xml:space="preserve">werden </w:t>
      </w:r>
      <w:r w:rsidR="00E6123A">
        <w:rPr>
          <w:rFonts w:ascii="CorpoS" w:hAnsi="CorpoS"/>
          <w:sz w:val="22"/>
          <w:szCs w:val="22"/>
        </w:rPr>
        <w:t>entweder eig</w:t>
      </w:r>
      <w:r w:rsidR="00960D6B">
        <w:rPr>
          <w:rFonts w:ascii="CorpoS" w:hAnsi="CorpoS"/>
          <w:sz w:val="22"/>
          <w:szCs w:val="22"/>
        </w:rPr>
        <w:t xml:space="preserve">enständig eingesetzt oder in Kombination mit axialen Modellen, um in der letzten Stufe eine hohe Verdichtung zu erzielen. </w:t>
      </w:r>
      <w:r w:rsidR="00E6123A">
        <w:rPr>
          <w:rFonts w:ascii="CorpoS" w:hAnsi="CorpoS"/>
          <w:sz w:val="22"/>
          <w:szCs w:val="22"/>
        </w:rPr>
        <w:t xml:space="preserve">Donus: </w:t>
      </w:r>
      <w:r w:rsidR="00960D6B">
        <w:rPr>
          <w:rFonts w:ascii="CorpoS" w:hAnsi="CorpoS"/>
          <w:sz w:val="22"/>
          <w:szCs w:val="22"/>
        </w:rPr>
        <w:t xml:space="preserve">„Das ist ein </w:t>
      </w:r>
      <w:r>
        <w:rPr>
          <w:rFonts w:ascii="CorpoS" w:hAnsi="CorpoS"/>
          <w:sz w:val="22"/>
          <w:szCs w:val="22"/>
        </w:rPr>
        <w:t>Stellh</w:t>
      </w:r>
      <w:r w:rsidR="00960D6B">
        <w:rPr>
          <w:rFonts w:ascii="CorpoS" w:hAnsi="CorpoS"/>
          <w:sz w:val="22"/>
          <w:szCs w:val="22"/>
        </w:rPr>
        <w:t>ebel, um die Effizienz des Triebwerks signifikant zu steigern</w:t>
      </w:r>
      <w:r w:rsidR="00E6123A">
        <w:rPr>
          <w:rFonts w:ascii="CorpoS" w:hAnsi="CorpoS"/>
          <w:sz w:val="22"/>
          <w:szCs w:val="22"/>
        </w:rPr>
        <w:t>.</w:t>
      </w:r>
      <w:r w:rsidR="00960D6B">
        <w:rPr>
          <w:rFonts w:ascii="CorpoS" w:hAnsi="CorpoS"/>
          <w:sz w:val="22"/>
          <w:szCs w:val="22"/>
        </w:rPr>
        <w:t>“</w:t>
      </w:r>
      <w:r w:rsidR="00E6123A">
        <w:rPr>
          <w:rFonts w:ascii="CorpoS" w:hAnsi="CorpoS"/>
          <w:sz w:val="22"/>
          <w:szCs w:val="22"/>
        </w:rPr>
        <w:t xml:space="preserve"> Und das sei a</w:t>
      </w:r>
      <w:r>
        <w:rPr>
          <w:rFonts w:ascii="CorpoS" w:hAnsi="CorpoS"/>
          <w:sz w:val="22"/>
          <w:szCs w:val="22"/>
        </w:rPr>
        <w:t xml:space="preserve">uf dem Weg zum klimaneutralen Fliegen ein </w:t>
      </w:r>
      <w:r w:rsidR="00A10EE8">
        <w:rPr>
          <w:rFonts w:ascii="CorpoS" w:hAnsi="CorpoS"/>
          <w:sz w:val="22"/>
          <w:szCs w:val="22"/>
        </w:rPr>
        <w:t xml:space="preserve">wichtiger </w:t>
      </w:r>
      <w:r w:rsidR="00644978">
        <w:rPr>
          <w:rFonts w:ascii="CorpoS" w:hAnsi="CorpoS"/>
          <w:sz w:val="22"/>
          <w:szCs w:val="22"/>
        </w:rPr>
        <w:t>Beitrag</w:t>
      </w:r>
      <w:r w:rsidR="00E6123A">
        <w:rPr>
          <w:rFonts w:ascii="CorpoS" w:hAnsi="CorpoS"/>
          <w:sz w:val="22"/>
          <w:szCs w:val="22"/>
        </w:rPr>
        <w:t xml:space="preserve">. </w:t>
      </w:r>
      <w:r>
        <w:rPr>
          <w:rFonts w:ascii="CorpoS" w:hAnsi="CorpoS"/>
          <w:sz w:val="22"/>
          <w:szCs w:val="22"/>
        </w:rPr>
        <w:t xml:space="preserve"> </w:t>
      </w:r>
      <w:r w:rsidR="00A10EE8">
        <w:rPr>
          <w:rFonts w:ascii="CorpoS" w:hAnsi="CorpoS"/>
          <w:sz w:val="22"/>
          <w:szCs w:val="22"/>
        </w:rPr>
        <w:t xml:space="preserve"> </w:t>
      </w:r>
    </w:p>
    <w:p w14:paraId="2AF2C5A7" w14:textId="77777777" w:rsidR="00A20B34" w:rsidRDefault="00A20B34" w:rsidP="00520C08">
      <w:pPr>
        <w:suppressAutoHyphens/>
        <w:jc w:val="both"/>
        <w:rPr>
          <w:rFonts w:ascii="CorpoS" w:hAnsi="CorpoS"/>
          <w:sz w:val="22"/>
          <w:szCs w:val="22"/>
        </w:rPr>
      </w:pPr>
    </w:p>
    <w:p w14:paraId="48A18EF2" w14:textId="3E5B6E60" w:rsidR="00145F5F" w:rsidRDefault="00193BCA" w:rsidP="00520C08">
      <w:pPr>
        <w:suppressAutoHyphens/>
        <w:jc w:val="both"/>
        <w:rPr>
          <w:rFonts w:ascii="CorpoS" w:hAnsi="CorpoS"/>
          <w:sz w:val="22"/>
          <w:szCs w:val="22"/>
        </w:rPr>
      </w:pPr>
      <w:r w:rsidRPr="00193BCA">
        <w:rPr>
          <w:rFonts w:ascii="CorpoS" w:hAnsi="CorpoS"/>
          <w:sz w:val="22"/>
          <w:szCs w:val="22"/>
        </w:rPr>
        <w:t xml:space="preserve">Der Wolfgang-Heilmann-Preis </w:t>
      </w:r>
      <w:r w:rsidR="000928E2">
        <w:rPr>
          <w:rFonts w:ascii="CorpoS" w:hAnsi="CorpoS"/>
          <w:sz w:val="22"/>
          <w:szCs w:val="22"/>
        </w:rPr>
        <w:t xml:space="preserve">ist mit 1.500 Euro dotiert und </w:t>
      </w:r>
      <w:r w:rsidRPr="00193BCA">
        <w:rPr>
          <w:rFonts w:ascii="CorpoS" w:hAnsi="CorpoS"/>
          <w:sz w:val="22"/>
          <w:szCs w:val="22"/>
        </w:rPr>
        <w:t>wird jedes Jahr von der Deutschen Gesellschaft für Luft- und Raumfahrt (DGLR) zur Förderung des wissenschaftlichen Nachwuchses vergeben. Stifter ist die MTU</w:t>
      </w:r>
      <w:r w:rsidR="00160F7A">
        <w:rPr>
          <w:rFonts w:ascii="CorpoS" w:hAnsi="CorpoS"/>
          <w:sz w:val="22"/>
          <w:szCs w:val="22"/>
        </w:rPr>
        <w:t xml:space="preserve"> Aero Engines</w:t>
      </w:r>
      <w:r w:rsidR="005D3DA5">
        <w:rPr>
          <w:rFonts w:ascii="CorpoS" w:hAnsi="CorpoS"/>
          <w:sz w:val="22"/>
          <w:szCs w:val="22"/>
        </w:rPr>
        <w:t xml:space="preserve">, die damit </w:t>
      </w:r>
      <w:r w:rsidRPr="00193BCA">
        <w:rPr>
          <w:rFonts w:ascii="CorpoS" w:hAnsi="CorpoS"/>
          <w:sz w:val="22"/>
          <w:szCs w:val="22"/>
        </w:rPr>
        <w:t>akademische Nachwuchskräfte</w:t>
      </w:r>
      <w:r w:rsidR="005D3DA5">
        <w:rPr>
          <w:rFonts w:ascii="CorpoS" w:hAnsi="CorpoS"/>
          <w:sz w:val="22"/>
          <w:szCs w:val="22"/>
        </w:rPr>
        <w:t xml:space="preserve"> würdigt und </w:t>
      </w:r>
      <w:r w:rsidR="005D3DA5" w:rsidRPr="00193BCA">
        <w:rPr>
          <w:rFonts w:ascii="CorpoS" w:hAnsi="CorpoS"/>
          <w:sz w:val="22"/>
          <w:szCs w:val="22"/>
        </w:rPr>
        <w:t>an Prof. Dr. Wolfgang Heilmann</w:t>
      </w:r>
      <w:r w:rsidR="005D3DA5">
        <w:rPr>
          <w:rFonts w:ascii="CorpoS" w:hAnsi="CorpoS"/>
          <w:sz w:val="22"/>
          <w:szCs w:val="22"/>
        </w:rPr>
        <w:t xml:space="preserve"> erinnert. Er war </w:t>
      </w:r>
      <w:r w:rsidR="005D3DA5" w:rsidRPr="00193BCA">
        <w:rPr>
          <w:rFonts w:ascii="CorpoS" w:hAnsi="CorpoS"/>
          <w:sz w:val="22"/>
          <w:szCs w:val="22"/>
        </w:rPr>
        <w:t xml:space="preserve">bis zu seinem frühen Tod im Jahr </w:t>
      </w:r>
      <w:r w:rsidR="005D3DA5">
        <w:rPr>
          <w:rFonts w:ascii="CorpoS" w:hAnsi="CorpoS"/>
          <w:sz w:val="22"/>
          <w:szCs w:val="22"/>
        </w:rPr>
        <w:t>1</w:t>
      </w:r>
      <w:r w:rsidR="005D3DA5" w:rsidRPr="00193BCA">
        <w:rPr>
          <w:rFonts w:ascii="CorpoS" w:hAnsi="CorpoS"/>
          <w:sz w:val="22"/>
          <w:szCs w:val="22"/>
        </w:rPr>
        <w:t>989 Geschäftsführer für den Bereich Entwicklung der beiden damaligen MTU-Gesellschaften</w:t>
      </w:r>
      <w:r w:rsidR="00644978">
        <w:rPr>
          <w:rFonts w:ascii="CorpoS" w:hAnsi="CorpoS"/>
          <w:sz w:val="22"/>
          <w:szCs w:val="22"/>
        </w:rPr>
        <w:t xml:space="preserve">. </w:t>
      </w:r>
      <w:r w:rsidR="005D3DA5" w:rsidRPr="00193BCA">
        <w:rPr>
          <w:rFonts w:ascii="CorpoS" w:hAnsi="CorpoS"/>
          <w:sz w:val="22"/>
          <w:szCs w:val="22"/>
        </w:rPr>
        <w:t>Heilmann hat in Karlsruhe gelehrt und wurde 1986 von der Universität zum Honorar-Professor ernannt. 1990 lobte die MTU den nach ihm benannten Preis aus.</w:t>
      </w:r>
      <w:r w:rsidR="005D3DA5">
        <w:rPr>
          <w:rFonts w:ascii="CorpoS" w:hAnsi="CorpoS"/>
          <w:sz w:val="22"/>
          <w:szCs w:val="22"/>
        </w:rPr>
        <w:t xml:space="preserve"> </w:t>
      </w:r>
      <w:r w:rsidRPr="00193BCA">
        <w:rPr>
          <w:rFonts w:ascii="CorpoS" w:hAnsi="CorpoS"/>
          <w:sz w:val="22"/>
          <w:szCs w:val="22"/>
        </w:rPr>
        <w:t>Zwischen dem KIT und de</w:t>
      </w:r>
      <w:r w:rsidR="00160F7A">
        <w:rPr>
          <w:rFonts w:ascii="CorpoS" w:hAnsi="CorpoS"/>
          <w:sz w:val="22"/>
          <w:szCs w:val="22"/>
        </w:rPr>
        <w:t xml:space="preserve">m Münchner Unternehmen </w:t>
      </w:r>
      <w:r w:rsidRPr="00193BCA">
        <w:rPr>
          <w:rFonts w:ascii="CorpoS" w:hAnsi="CorpoS"/>
          <w:sz w:val="22"/>
          <w:szCs w:val="22"/>
        </w:rPr>
        <w:t>besteh</w:t>
      </w:r>
      <w:r w:rsidR="005D3DA5">
        <w:rPr>
          <w:rFonts w:ascii="CorpoS" w:hAnsi="CorpoS"/>
          <w:sz w:val="22"/>
          <w:szCs w:val="22"/>
        </w:rPr>
        <w:t xml:space="preserve">t bis heute </w:t>
      </w:r>
      <w:r w:rsidR="002E59D0">
        <w:rPr>
          <w:rFonts w:ascii="CorpoS" w:hAnsi="CorpoS"/>
          <w:sz w:val="22"/>
          <w:szCs w:val="22"/>
        </w:rPr>
        <w:t xml:space="preserve">eine </w:t>
      </w:r>
      <w:r w:rsidRPr="00193BCA">
        <w:rPr>
          <w:rFonts w:ascii="CorpoS" w:hAnsi="CorpoS"/>
          <w:sz w:val="22"/>
          <w:szCs w:val="22"/>
        </w:rPr>
        <w:t xml:space="preserve">sehr erfolgreiche Kooperation in der Technologieentwicklung, deren Ergebnisse in bedeutende MTU-Zukunftsprojekte einfließen. </w:t>
      </w:r>
    </w:p>
    <w:p w14:paraId="78F5ADD5" w14:textId="77777777" w:rsidR="00145F5F" w:rsidRDefault="00145F5F" w:rsidP="00520C08">
      <w:pPr>
        <w:suppressAutoHyphens/>
        <w:jc w:val="both"/>
        <w:rPr>
          <w:rFonts w:ascii="CorpoS" w:hAnsi="CorpoS"/>
          <w:sz w:val="22"/>
          <w:szCs w:val="22"/>
        </w:rPr>
      </w:pPr>
    </w:p>
    <w:p w14:paraId="0EB87F20" w14:textId="77777777" w:rsidR="002466C9" w:rsidRDefault="002466C9" w:rsidP="007D3BCF">
      <w:pPr>
        <w:suppressAutoHyphens/>
        <w:jc w:val="both"/>
        <w:rPr>
          <w:rFonts w:ascii="CorpoS" w:hAnsi="CorpoS"/>
          <w:sz w:val="32"/>
          <w:szCs w:val="32"/>
        </w:rPr>
      </w:pPr>
    </w:p>
    <w:p w14:paraId="6A6EE5AE" w14:textId="77777777" w:rsidR="0076421F" w:rsidRDefault="0076421F" w:rsidP="007D3BCF">
      <w:pPr>
        <w:suppressAutoHyphens/>
        <w:jc w:val="both"/>
        <w:rPr>
          <w:rFonts w:ascii="CorpoS" w:hAnsi="CorpoS"/>
          <w:sz w:val="32"/>
          <w:szCs w:val="32"/>
        </w:rPr>
      </w:pPr>
    </w:p>
    <w:p w14:paraId="107CE599" w14:textId="77777777" w:rsidR="0076421F" w:rsidRPr="00765787" w:rsidRDefault="0076421F" w:rsidP="007D3BCF">
      <w:pPr>
        <w:suppressAutoHyphens/>
        <w:jc w:val="both"/>
        <w:rPr>
          <w:rFonts w:ascii="CorpoS" w:hAnsi="CorpoS"/>
          <w:sz w:val="32"/>
          <w:szCs w:val="32"/>
        </w:rPr>
      </w:pPr>
    </w:p>
    <w:p w14:paraId="56F1A639" w14:textId="77777777" w:rsidR="00A9121F" w:rsidRDefault="00A9121F" w:rsidP="00A9121F">
      <w:pPr>
        <w:tabs>
          <w:tab w:val="center" w:pos="4536"/>
        </w:tabs>
        <w:suppressAutoHyphens/>
        <w:jc w:val="both"/>
        <w:rPr>
          <w:rFonts w:ascii="CorpoSSCLig" w:hAnsi="CorpoSSCLig"/>
          <w:b/>
          <w:sz w:val="22"/>
          <w:szCs w:val="22"/>
        </w:rPr>
      </w:pPr>
      <w:r>
        <w:rPr>
          <w:rFonts w:ascii="CorpoSSCLig" w:hAnsi="CorpoSSCLig"/>
          <w:b/>
          <w:sz w:val="22"/>
          <w:szCs w:val="22"/>
        </w:rPr>
        <w:t xml:space="preserve">-------------------------------------------------  </w:t>
      </w:r>
      <w:r w:rsidRPr="00A44391">
        <w:rPr>
          <w:rFonts w:ascii="CorpoSDem" w:hAnsi="CorpoSDem"/>
          <w:b/>
        </w:rPr>
        <w:t>Über die MTU Aero Engines</w:t>
      </w:r>
      <w:r>
        <w:rPr>
          <w:rFonts w:ascii="CorpoSSCLig" w:hAnsi="CorpoSSCLig"/>
          <w:b/>
          <w:sz w:val="22"/>
          <w:szCs w:val="22"/>
        </w:rPr>
        <w:t xml:space="preserve">  -------------------------------------------------</w:t>
      </w:r>
    </w:p>
    <w:p w14:paraId="0F82AA02" w14:textId="77777777" w:rsidR="00A9121F" w:rsidRPr="00C66060" w:rsidRDefault="00A9121F" w:rsidP="00A9121F">
      <w:pPr>
        <w:tabs>
          <w:tab w:val="center" w:pos="4536"/>
        </w:tabs>
        <w:suppressAutoHyphens/>
        <w:jc w:val="both"/>
        <w:rPr>
          <w:rFonts w:ascii="CorpoSSCLig" w:hAnsi="CorpoSSCLig"/>
          <w:b/>
          <w:sz w:val="22"/>
          <w:szCs w:val="22"/>
        </w:rPr>
      </w:pPr>
    </w:p>
    <w:p w14:paraId="22C0C547" w14:textId="43BF772E" w:rsidR="007D3BCF" w:rsidRDefault="00E55D30" w:rsidP="007D3BCF">
      <w:pPr>
        <w:tabs>
          <w:tab w:val="left" w:pos="9072"/>
        </w:tabs>
        <w:suppressAutoHyphens/>
        <w:jc w:val="both"/>
        <w:rPr>
          <w:rFonts w:ascii="CorpoS" w:hAnsi="CorpoS"/>
          <w:sz w:val="18"/>
          <w:szCs w:val="18"/>
        </w:rPr>
      </w:pPr>
      <w:r w:rsidRPr="00E55D30">
        <w:rPr>
          <w:rFonts w:ascii="CorpoS" w:hAnsi="CorpoS"/>
          <w:sz w:val="18"/>
          <w:szCs w:val="18"/>
        </w:rPr>
        <w:t>Die MTU Aero Engines AG ist ein weltweit anerkannter Experte für zivile und militärische Luftfahrtantriebe. Die Hightech-Kompetenz reicht von der Entwicklung und Fertigung hochwertiger Triebwerkskomponenten über die Endmontage kompletter Triebwerke bis zur Instandhaltung von Luftfahrtantrieben und stationären Gasturbinen. Damit erzielte das DAX-Unternehmen im Geschäftsjahr 2024 einen Umsatz in Höhe von 7,5 Milliarden Euro. In jedem dritten Verkehrsflugzeug weltweit sorgt MTU-Technologie zuverlässig für Schub. Jedes Jahr hält die MTU rund 1.500 Triebwerke und Industriegasturbinen instand. An 19 Standorten auf fünf Kontinenten leisten mehr als 13.000 Mitarbeiter:innen aus über 80 Nationen einen Beitrag zu einer sicheren weltweiten Mobilität. Gemeinsam mit anderen europäischen Triebwerksherstellern sichert und unterstützt die MTU seit Jahrzehnten die Einsatzbereitschaft von Luftstreitkräften. Um vom anhaltenden Wachstum der Luftfahrtbranche in den kommenden Jahren zu profitieren, investiert das Unternehmen in Deutschland und weltweit in seine Kompetenzen,  industriellen Kapazitäten sowie in zivile und militärische Antriebskonzepte der Zukunft. Mit der Leidenschaft und Innovationskraft ihrer Mitarbeiter:innen prägt die MTU die moderne Luftfahrt – heute, morgen und in den kommenden Jahrzehnten.</w:t>
      </w:r>
      <w:r>
        <w:rPr>
          <w:rFonts w:ascii="CorpoS" w:hAnsi="CorpoS"/>
          <w:sz w:val="18"/>
          <w:szCs w:val="18"/>
        </w:rPr>
        <w:t xml:space="preserve"> </w:t>
      </w:r>
    </w:p>
    <w:p w14:paraId="585CF142" w14:textId="77777777" w:rsidR="00BD2E47" w:rsidRDefault="00BD2E47" w:rsidP="007D3BCF">
      <w:pPr>
        <w:tabs>
          <w:tab w:val="left" w:pos="9072"/>
        </w:tabs>
        <w:suppressAutoHyphens/>
        <w:jc w:val="both"/>
        <w:rPr>
          <w:rFonts w:ascii="CorpoS" w:hAnsi="CorpoS"/>
          <w:sz w:val="12"/>
          <w:szCs w:val="12"/>
        </w:rPr>
      </w:pPr>
    </w:p>
    <w:p w14:paraId="34CB46BB" w14:textId="77777777" w:rsidR="00B4527F" w:rsidRDefault="00B4527F" w:rsidP="007D3BCF">
      <w:pPr>
        <w:tabs>
          <w:tab w:val="left" w:pos="9072"/>
        </w:tabs>
        <w:suppressAutoHyphens/>
        <w:jc w:val="both"/>
        <w:rPr>
          <w:rFonts w:ascii="CorpoS" w:hAnsi="CorpoS"/>
          <w:sz w:val="12"/>
          <w:szCs w:val="12"/>
        </w:rPr>
      </w:pPr>
    </w:p>
    <w:p w14:paraId="4A85152E" w14:textId="77777777" w:rsidR="00B4527F" w:rsidRDefault="00B4527F" w:rsidP="007D3BCF">
      <w:pPr>
        <w:tabs>
          <w:tab w:val="left" w:pos="9072"/>
        </w:tabs>
        <w:suppressAutoHyphens/>
        <w:jc w:val="both"/>
        <w:rPr>
          <w:rFonts w:ascii="CorpoS" w:hAnsi="CorpoS"/>
          <w:sz w:val="12"/>
          <w:szCs w:val="12"/>
        </w:rPr>
      </w:pPr>
    </w:p>
    <w:p w14:paraId="00A06139" w14:textId="77777777" w:rsidR="00724540" w:rsidRPr="00A2426E" w:rsidRDefault="00724540" w:rsidP="00C705C7">
      <w:pPr>
        <w:tabs>
          <w:tab w:val="left" w:pos="9072"/>
        </w:tabs>
        <w:suppressAutoHyphens/>
        <w:jc w:val="distribute"/>
        <w:rPr>
          <w:rFonts w:ascii="CorpoS" w:hAnsi="CorpoS"/>
          <w:sz w:val="18"/>
          <w:szCs w:val="18"/>
        </w:rPr>
      </w:pPr>
      <w:hyperlink r:id="rId7" w:history="1">
        <w:r w:rsidRPr="00A2426E">
          <w:rPr>
            <w:rStyle w:val="Hyperlink"/>
            <w:rFonts w:ascii="CorpoS" w:hAnsi="CorpoS"/>
            <w:color w:val="auto"/>
            <w:sz w:val="18"/>
            <w:szCs w:val="18"/>
          </w:rPr>
          <w:t>www.mtu.de</w:t>
        </w:r>
      </w:hyperlink>
      <w:r w:rsidRPr="00A2426E">
        <w:rPr>
          <w:rFonts w:ascii="CorpoS" w:hAnsi="CorpoS"/>
          <w:sz w:val="18"/>
          <w:szCs w:val="18"/>
        </w:rPr>
        <w:t xml:space="preserve"> | </w:t>
      </w:r>
      <w:r w:rsidRPr="00A2426E">
        <w:rPr>
          <w:rFonts w:ascii="Times New Roman" w:eastAsia="Times New Roman" w:hAnsi="Times New Roman"/>
          <w:noProof/>
        </w:rPr>
        <w:drawing>
          <wp:inline distT="0" distB="0" distL="0" distR="0" wp14:anchorId="157AE0E9" wp14:editId="261312CD">
            <wp:extent cx="191135" cy="143510"/>
            <wp:effectExtent l="0" t="0" r="0" b="8890"/>
            <wp:docPr id="5" name="Grafik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43510"/>
                    </a:xfrm>
                    <a:prstGeom prst="rect">
                      <a:avLst/>
                    </a:prstGeom>
                    <a:noFill/>
                    <a:ln>
                      <a:noFill/>
                    </a:ln>
                  </pic:spPr>
                </pic:pic>
              </a:graphicData>
            </a:graphic>
          </wp:inline>
        </w:drawing>
      </w:r>
      <w:hyperlink r:id="rId10" w:history="1">
        <w:r w:rsidRPr="00A2426E">
          <w:rPr>
            <w:rStyle w:val="Hyperlink"/>
            <w:rFonts w:ascii="CorpoS" w:hAnsi="CorpoS"/>
            <w:color w:val="auto"/>
            <w:sz w:val="18"/>
            <w:szCs w:val="18"/>
          </w:rPr>
          <w:t>MTU Aero Engines</w:t>
        </w:r>
      </w:hyperlink>
      <w:r w:rsidRPr="00A2426E">
        <w:rPr>
          <w:rFonts w:ascii="CorpoS" w:hAnsi="CorpoS"/>
          <w:sz w:val="18"/>
          <w:szCs w:val="18"/>
        </w:rPr>
        <w:t xml:space="preserve"> | </w:t>
      </w:r>
      <w:r w:rsidRPr="00A2426E">
        <w:rPr>
          <w:rFonts w:ascii="Times New Roman" w:eastAsia="Times New Roman" w:hAnsi="Times New Roman"/>
          <w:noProof/>
        </w:rPr>
        <w:drawing>
          <wp:inline distT="0" distB="0" distL="0" distR="0" wp14:anchorId="44C5193D" wp14:editId="58662009">
            <wp:extent cx="191135" cy="143510"/>
            <wp:effectExtent l="0" t="0" r="0" b="8890"/>
            <wp:docPr id="4" name="Grafik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43510"/>
                    </a:xfrm>
                    <a:prstGeom prst="rect">
                      <a:avLst/>
                    </a:prstGeom>
                    <a:noFill/>
                    <a:ln>
                      <a:noFill/>
                    </a:ln>
                  </pic:spPr>
                </pic:pic>
              </a:graphicData>
            </a:graphic>
          </wp:inline>
        </w:drawing>
      </w:r>
      <w:hyperlink r:id="rId13" w:history="1">
        <w:r w:rsidRPr="00A2426E">
          <w:rPr>
            <w:rStyle w:val="Hyperlink"/>
            <w:rFonts w:ascii="CorpoS" w:hAnsi="CorpoS"/>
            <w:color w:val="auto"/>
            <w:sz w:val="18"/>
            <w:szCs w:val="18"/>
          </w:rPr>
          <w:t>mtu_aero_engines</w:t>
        </w:r>
      </w:hyperlink>
      <w:r w:rsidRPr="00A2426E">
        <w:rPr>
          <w:rFonts w:ascii="CorpoS" w:hAnsi="CorpoS"/>
          <w:sz w:val="18"/>
          <w:szCs w:val="18"/>
        </w:rPr>
        <w:t xml:space="preserve"> | </w:t>
      </w:r>
      <w:r w:rsidRPr="00A2426E">
        <w:rPr>
          <w:rFonts w:ascii="Times New Roman" w:eastAsia="Times New Roman" w:hAnsi="Times New Roman"/>
          <w:noProof/>
        </w:rPr>
        <w:drawing>
          <wp:inline distT="0" distB="0" distL="0" distR="0" wp14:anchorId="60E7E22B" wp14:editId="3ADC70DA">
            <wp:extent cx="191135" cy="143510"/>
            <wp:effectExtent l="0" t="0" r="0" b="8890"/>
            <wp:docPr id="2" name="Grafik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135" cy="143510"/>
                    </a:xfrm>
                    <a:prstGeom prst="rect">
                      <a:avLst/>
                    </a:prstGeom>
                    <a:noFill/>
                    <a:ln>
                      <a:noFill/>
                    </a:ln>
                  </pic:spPr>
                </pic:pic>
              </a:graphicData>
            </a:graphic>
          </wp:inline>
        </w:drawing>
      </w:r>
      <w:hyperlink r:id="rId16" w:history="1">
        <w:r w:rsidRPr="00A2426E">
          <w:rPr>
            <w:rStyle w:val="Hyperlink"/>
            <w:rFonts w:ascii="CorpoS" w:hAnsi="CorpoS"/>
            <w:color w:val="auto"/>
            <w:sz w:val="18"/>
            <w:szCs w:val="18"/>
          </w:rPr>
          <w:t>MTU Aero Engines</w:t>
        </w:r>
      </w:hyperlink>
      <w:r w:rsidRPr="00A2426E">
        <w:rPr>
          <w:rFonts w:ascii="CorpoS" w:hAnsi="CorpoS"/>
          <w:sz w:val="18"/>
          <w:szCs w:val="18"/>
        </w:rPr>
        <w:t xml:space="preserve"> | </w:t>
      </w:r>
      <w:r w:rsidRPr="00A2426E">
        <w:rPr>
          <w:rFonts w:ascii="Times New Roman" w:eastAsia="Times New Roman" w:hAnsi="Times New Roman"/>
          <w:noProof/>
        </w:rPr>
        <w:drawing>
          <wp:inline distT="0" distB="0" distL="0" distR="0" wp14:anchorId="35E21DE2" wp14:editId="3EA133E7">
            <wp:extent cx="191135" cy="143510"/>
            <wp:effectExtent l="0" t="0" r="0" b="8890"/>
            <wp:docPr id="1" name="Grafik 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135" cy="143510"/>
                    </a:xfrm>
                    <a:prstGeom prst="rect">
                      <a:avLst/>
                    </a:prstGeom>
                    <a:noFill/>
                    <a:ln>
                      <a:noFill/>
                    </a:ln>
                  </pic:spPr>
                </pic:pic>
              </a:graphicData>
            </a:graphic>
          </wp:inline>
        </w:drawing>
      </w:r>
      <w:hyperlink r:id="rId19" w:history="1">
        <w:r w:rsidRPr="00A2426E">
          <w:rPr>
            <w:rStyle w:val="Hyperlink"/>
            <w:rFonts w:ascii="CorpoS" w:hAnsi="CorpoS"/>
            <w:color w:val="auto"/>
            <w:sz w:val="18"/>
            <w:szCs w:val="18"/>
          </w:rPr>
          <w:t>@MTUaeroeng</w:t>
        </w:r>
      </w:hyperlink>
    </w:p>
    <w:p w14:paraId="23BE7EEE" w14:textId="77777777" w:rsidR="00A9121F" w:rsidRDefault="00A9121F" w:rsidP="00A9121F">
      <w:pPr>
        <w:tabs>
          <w:tab w:val="center" w:pos="4536"/>
        </w:tabs>
        <w:suppressAutoHyphens/>
        <w:jc w:val="both"/>
        <w:rPr>
          <w:rFonts w:ascii="CorpoSSCLig" w:hAnsi="CorpoSSCLig"/>
          <w:b/>
          <w:sz w:val="32"/>
          <w:szCs w:val="32"/>
        </w:rPr>
      </w:pPr>
    </w:p>
    <w:p w14:paraId="5E184548" w14:textId="77777777" w:rsidR="00AD41E0" w:rsidRDefault="00AD41E0" w:rsidP="00A9121F">
      <w:pPr>
        <w:tabs>
          <w:tab w:val="center" w:pos="4536"/>
        </w:tabs>
        <w:suppressAutoHyphens/>
        <w:jc w:val="both"/>
        <w:rPr>
          <w:rFonts w:ascii="CorpoSSCLig" w:hAnsi="CorpoSSCLig"/>
          <w:b/>
          <w:sz w:val="32"/>
          <w:szCs w:val="32"/>
        </w:rPr>
      </w:pPr>
    </w:p>
    <w:p w14:paraId="33878D7C" w14:textId="77777777" w:rsidR="00B4527F" w:rsidRPr="00765787" w:rsidRDefault="00B4527F" w:rsidP="00A9121F">
      <w:pPr>
        <w:tabs>
          <w:tab w:val="center" w:pos="4536"/>
        </w:tabs>
        <w:suppressAutoHyphens/>
        <w:jc w:val="both"/>
        <w:rPr>
          <w:rFonts w:ascii="CorpoSSCLig" w:hAnsi="CorpoSSCLig"/>
          <w:b/>
          <w:sz w:val="32"/>
          <w:szCs w:val="32"/>
        </w:rPr>
      </w:pPr>
    </w:p>
    <w:p w14:paraId="6426B1CF" w14:textId="77777777" w:rsidR="00A9121F" w:rsidRPr="00A9121F" w:rsidRDefault="00A9121F" w:rsidP="00A9121F">
      <w:pPr>
        <w:tabs>
          <w:tab w:val="center" w:pos="4536"/>
        </w:tabs>
        <w:suppressAutoHyphens/>
        <w:jc w:val="both"/>
        <w:rPr>
          <w:rFonts w:ascii="CorpoSSCLig" w:hAnsi="CorpoSSCLig"/>
          <w:b/>
          <w:sz w:val="22"/>
          <w:szCs w:val="22"/>
        </w:rPr>
      </w:pPr>
      <w:r>
        <w:rPr>
          <w:rFonts w:ascii="CorpoSSCLig" w:hAnsi="CorpoSSCLig"/>
          <w:b/>
          <w:sz w:val="22"/>
          <w:szCs w:val="22"/>
        </w:rPr>
        <w:t>---------------------------------------------------------------</w:t>
      </w:r>
      <w:r w:rsidRPr="00A9121F">
        <w:rPr>
          <w:rFonts w:ascii="CorpoSSCLig" w:hAnsi="CorpoSSCLig"/>
          <w:b/>
        </w:rPr>
        <w:t xml:space="preserve">  </w:t>
      </w:r>
      <w:r w:rsidRPr="00A44391">
        <w:rPr>
          <w:rFonts w:ascii="CorpoSDem" w:hAnsi="CorpoSDem"/>
          <w:b/>
        </w:rPr>
        <w:t>Kontakt</w:t>
      </w:r>
      <w:r w:rsidRPr="00A9121F">
        <w:rPr>
          <w:rFonts w:ascii="CorpoSSCLig" w:hAnsi="CorpoSSCLig"/>
          <w:b/>
        </w:rPr>
        <w:t xml:space="preserve">  </w:t>
      </w:r>
      <w:r>
        <w:rPr>
          <w:rFonts w:ascii="CorpoSSCLig" w:hAnsi="CorpoSSCLig"/>
          <w:b/>
          <w:sz w:val="22"/>
          <w:szCs w:val="22"/>
        </w:rPr>
        <w:t>-------------------------------------------------------------------</w:t>
      </w:r>
    </w:p>
    <w:p w14:paraId="3B8041D8" w14:textId="77777777" w:rsidR="00145F5F" w:rsidRPr="00096E45" w:rsidRDefault="00145F5F" w:rsidP="00145F5F">
      <w:pPr>
        <w:rPr>
          <w:rFonts w:ascii="CorpoS" w:hAnsi="CorpoS"/>
          <w:noProof/>
          <w:sz w:val="18"/>
          <w:szCs w:val="18"/>
        </w:rPr>
      </w:pPr>
      <w:r w:rsidRPr="00096E45">
        <w:rPr>
          <w:rFonts w:ascii="CorpoS" w:hAnsi="CorpoS"/>
          <w:noProof/>
          <w:sz w:val="18"/>
          <w:szCs w:val="18"/>
        </w:rPr>
        <w:t xml:space="preserve">Martina Vollmuth | Pressesprecherin Technologie | +49 (0) 176-1001 7133 | </w:t>
      </w:r>
      <w:hyperlink r:id="rId20" w:history="1">
        <w:r w:rsidRPr="00096E45">
          <w:rPr>
            <w:rStyle w:val="Hyperlink"/>
            <w:rFonts w:ascii="CorpoS" w:hAnsi="CorpoS"/>
            <w:color w:val="auto"/>
            <w:sz w:val="18"/>
            <w:szCs w:val="18"/>
          </w:rPr>
          <w:t>martina.vollmuth</w:t>
        </w:r>
        <w:r w:rsidRPr="00096E45">
          <w:rPr>
            <w:rStyle w:val="Hyperlink"/>
            <w:rFonts w:ascii="CorpoS" w:hAnsi="CorpoS"/>
            <w:noProof/>
            <w:color w:val="auto"/>
            <w:sz w:val="18"/>
            <w:szCs w:val="18"/>
          </w:rPr>
          <w:t>@mtu.de</w:t>
        </w:r>
      </w:hyperlink>
      <w:r w:rsidRPr="00096E45">
        <w:rPr>
          <w:rFonts w:ascii="CorpoS" w:hAnsi="CorpoS"/>
          <w:noProof/>
          <w:sz w:val="18"/>
          <w:szCs w:val="18"/>
        </w:rPr>
        <w:t xml:space="preserve">  </w:t>
      </w:r>
    </w:p>
    <w:p w14:paraId="426AC7AC" w14:textId="77777777" w:rsidR="00A9121F" w:rsidRPr="00C66060" w:rsidRDefault="00A9121F" w:rsidP="003B55BA">
      <w:pPr>
        <w:rPr>
          <w:rFonts w:ascii="CorpoS" w:hAnsi="CorpoS"/>
          <w:noProof/>
          <w:sz w:val="22"/>
          <w:szCs w:val="22"/>
        </w:rPr>
      </w:pPr>
    </w:p>
    <w:sectPr w:rsidR="00A9121F" w:rsidRPr="00C66060" w:rsidSect="007F6476">
      <w:headerReference w:type="default" r:id="rId21"/>
      <w:footerReference w:type="default" r:id="rId22"/>
      <w:pgSz w:w="11906" w:h="16838"/>
      <w:pgMar w:top="212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094E7" w14:textId="77777777" w:rsidR="00FC1BAF" w:rsidRDefault="00FC1BAF" w:rsidP="009B076E">
      <w:r>
        <w:separator/>
      </w:r>
    </w:p>
  </w:endnote>
  <w:endnote w:type="continuationSeparator" w:id="0">
    <w:p w14:paraId="13E4C352" w14:textId="77777777" w:rsidR="00FC1BAF" w:rsidRDefault="00FC1BAF" w:rsidP="009B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poS">
    <w:panose1 w:val="00000000000000000000"/>
    <w:charset w:val="00"/>
    <w:family w:val="auto"/>
    <w:pitch w:val="variable"/>
    <w:sig w:usb0="800000AF" w:usb1="0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CorpoSSCLig">
    <w:panose1 w:val="00000000000000000000"/>
    <w:charset w:val="00"/>
    <w:family w:val="auto"/>
    <w:pitch w:val="variable"/>
    <w:sig w:usb0="800000AF" w:usb1="0000204A" w:usb2="00000000" w:usb3="00000000" w:csb0="00000011" w:csb1="00000000"/>
  </w:font>
  <w:font w:name="CorpoSDem">
    <w:panose1 w:val="00000000000000000000"/>
    <w:charset w:val="00"/>
    <w:family w:val="auto"/>
    <w:pitch w:val="variable"/>
    <w:sig w:usb0="800000AF" w:usb1="0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98F4B" w14:textId="77777777" w:rsidR="009B076E" w:rsidRDefault="009B076E" w:rsidP="009B076E">
    <w:pPr>
      <w:pStyle w:val="Kopfzeile"/>
      <w:pBdr>
        <w:bottom w:val="single" w:sz="4" w:space="1" w:color="auto"/>
      </w:pBdr>
    </w:pPr>
  </w:p>
  <w:p w14:paraId="586B0D15" w14:textId="77777777" w:rsidR="009B076E" w:rsidRDefault="009B076E" w:rsidP="009B076E">
    <w:pPr>
      <w:pStyle w:val="Kopfzeile"/>
    </w:pPr>
  </w:p>
  <w:p w14:paraId="1DE1BA7E" w14:textId="77777777" w:rsidR="009B076E" w:rsidRPr="009B076E" w:rsidRDefault="009B076E" w:rsidP="009B076E">
    <w:pPr>
      <w:pStyle w:val="Fuzeile"/>
      <w:jc w:val="center"/>
      <w:rPr>
        <w:rFonts w:ascii="CorpoSDem" w:hAnsi="CorpoSDem"/>
        <w:sz w:val="16"/>
        <w:szCs w:val="16"/>
        <w:lang w:val="en-US"/>
      </w:rPr>
    </w:pPr>
    <w:r w:rsidRPr="009B076E">
      <w:rPr>
        <w:rFonts w:ascii="CorpoSDem" w:hAnsi="CorpoSDem"/>
        <w:sz w:val="16"/>
        <w:szCs w:val="16"/>
        <w:lang w:val="en-US"/>
      </w:rPr>
      <w:t>MTU Aero Engines AG | Corporate Communications and Public Affairs | Dachauer Straße 665 | 80995 München | Germany</w:t>
    </w:r>
  </w:p>
  <w:p w14:paraId="77BC41C5" w14:textId="77777777" w:rsidR="009B076E" w:rsidRPr="009B076E" w:rsidRDefault="009B076E">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57E1F" w14:textId="77777777" w:rsidR="00FC1BAF" w:rsidRDefault="00FC1BAF" w:rsidP="009B076E">
      <w:r>
        <w:separator/>
      </w:r>
    </w:p>
  </w:footnote>
  <w:footnote w:type="continuationSeparator" w:id="0">
    <w:p w14:paraId="5068E83F" w14:textId="77777777" w:rsidR="00FC1BAF" w:rsidRDefault="00FC1BAF" w:rsidP="009B0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69" w:type="dxa"/>
      <w:tblLayout w:type="fixed"/>
      <w:tblCellMar>
        <w:left w:w="0" w:type="dxa"/>
        <w:right w:w="0" w:type="dxa"/>
      </w:tblCellMar>
      <w:tblLook w:val="0000" w:firstRow="0" w:lastRow="0" w:firstColumn="0" w:lastColumn="0" w:noHBand="0" w:noVBand="0"/>
    </w:tblPr>
    <w:tblGrid>
      <w:gridCol w:w="5812"/>
      <w:gridCol w:w="3357"/>
    </w:tblGrid>
    <w:tr w:rsidR="009B076E" w14:paraId="72580D19" w14:textId="77777777" w:rsidTr="007E78F5">
      <w:trPr>
        <w:trHeight w:hRule="exact" w:val="1275"/>
      </w:trPr>
      <w:tc>
        <w:tcPr>
          <w:tcW w:w="5812" w:type="dxa"/>
        </w:tcPr>
        <w:p w14:paraId="2B2A0566" w14:textId="77777777" w:rsidR="009B076E" w:rsidRDefault="00086EE4" w:rsidP="007E78F5">
          <w:pPr>
            <w:pStyle w:val="Kopfzeile"/>
            <w:tabs>
              <w:tab w:val="clear" w:pos="9072"/>
            </w:tabs>
            <w:spacing w:line="320" w:lineRule="exact"/>
            <w:ind w:right="-227"/>
          </w:pPr>
          <w:r>
            <w:rPr>
              <w:noProof/>
            </w:rPr>
            <w:drawing>
              <wp:anchor distT="0" distB="0" distL="114300" distR="114300" simplePos="0" relativeHeight="251661312" behindDoc="0" locked="0" layoutInCell="0" allowOverlap="1" wp14:anchorId="14CAE7A2" wp14:editId="4724EA92">
                <wp:simplePos x="0" y="0"/>
                <wp:positionH relativeFrom="page">
                  <wp:posOffset>0</wp:posOffset>
                </wp:positionH>
                <wp:positionV relativeFrom="page">
                  <wp:posOffset>3175</wp:posOffset>
                </wp:positionV>
                <wp:extent cx="1627505" cy="791210"/>
                <wp:effectExtent l="0" t="0" r="0" b="8890"/>
                <wp:wrapNone/>
                <wp:docPr id="3" name="Grafik 3" descr="MTUA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UA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505" cy="791210"/>
                        </a:xfrm>
                        <a:prstGeom prst="rect">
                          <a:avLst/>
                        </a:prstGeom>
                        <a:noFill/>
                      </pic:spPr>
                    </pic:pic>
                  </a:graphicData>
                </a:graphic>
                <wp14:sizeRelH relativeFrom="page">
                  <wp14:pctWidth>0</wp14:pctWidth>
                </wp14:sizeRelH>
                <wp14:sizeRelV relativeFrom="page">
                  <wp14:pctHeight>0</wp14:pctHeight>
                </wp14:sizeRelV>
              </wp:anchor>
            </w:drawing>
          </w:r>
        </w:p>
        <w:p w14:paraId="061DE463" w14:textId="77777777" w:rsidR="009B076E" w:rsidRPr="00475769" w:rsidRDefault="009B076E" w:rsidP="00475769">
          <w:pPr>
            <w:ind w:firstLine="708"/>
          </w:pPr>
        </w:p>
      </w:tc>
      <w:tc>
        <w:tcPr>
          <w:tcW w:w="3357" w:type="dxa"/>
        </w:tcPr>
        <w:p w14:paraId="43CF64A2" w14:textId="77777777" w:rsidR="009B076E" w:rsidRPr="009B076E" w:rsidRDefault="009B076E" w:rsidP="007E78F5">
          <w:pPr>
            <w:pStyle w:val="Kopfzeile"/>
            <w:spacing w:line="320" w:lineRule="exact"/>
            <w:ind w:right="-227" w:firstLine="6"/>
            <w:rPr>
              <w:rFonts w:ascii="CorpoSDem" w:hAnsi="CorpoSDem"/>
              <w:b/>
              <w:sz w:val="32"/>
              <w:szCs w:val="32"/>
            </w:rPr>
          </w:pPr>
        </w:p>
        <w:p w14:paraId="06547D50" w14:textId="77777777" w:rsidR="009B076E" w:rsidRPr="009B076E" w:rsidRDefault="009B076E" w:rsidP="009B076E">
          <w:pPr>
            <w:pStyle w:val="Kopfzeile"/>
            <w:tabs>
              <w:tab w:val="left" w:pos="1131"/>
            </w:tabs>
            <w:spacing w:line="320" w:lineRule="exact"/>
            <w:ind w:right="95" w:firstLine="6"/>
            <w:jc w:val="right"/>
            <w:rPr>
              <w:rFonts w:ascii="CorpoSDem" w:hAnsi="CorpoSDem"/>
              <w:b/>
              <w:sz w:val="32"/>
              <w:szCs w:val="32"/>
            </w:rPr>
          </w:pPr>
        </w:p>
      </w:tc>
    </w:tr>
  </w:tbl>
  <w:p w14:paraId="36FB6A46" w14:textId="77777777" w:rsidR="00A9121F" w:rsidRDefault="00A9121F" w:rsidP="00A9121F">
    <w:pPr>
      <w:tabs>
        <w:tab w:val="center" w:pos="4536"/>
      </w:tabs>
      <w:suppressAutoHyphens/>
      <w:jc w:val="both"/>
      <w:rPr>
        <w:rFonts w:ascii="CorpoSSCLig" w:hAnsi="CorpoSSCLig"/>
        <w:b/>
        <w:sz w:val="22"/>
        <w:szCs w:val="22"/>
      </w:rPr>
    </w:pPr>
  </w:p>
  <w:p w14:paraId="6628D260" w14:textId="77777777" w:rsidR="00A9121F" w:rsidRDefault="00A9121F" w:rsidP="002020B0">
    <w:pPr>
      <w:tabs>
        <w:tab w:val="center" w:pos="4536"/>
      </w:tabs>
      <w:suppressAutoHyphens/>
      <w:jc w:val="both"/>
      <w:rPr>
        <w:rFonts w:ascii="CorpoSSCLig" w:hAnsi="CorpoSSCLig"/>
        <w:b/>
        <w:sz w:val="22"/>
        <w:szCs w:val="22"/>
      </w:rPr>
    </w:pPr>
    <w:r>
      <w:rPr>
        <w:rFonts w:ascii="CorpoSSCLig" w:hAnsi="CorpoSSCLig"/>
        <w:b/>
        <w:sz w:val="22"/>
        <w:szCs w:val="22"/>
      </w:rPr>
      <w:t>----------------------------------------</w:t>
    </w:r>
    <w:r w:rsidR="002020B0">
      <w:rPr>
        <w:rFonts w:ascii="CorpoSSCLig" w:hAnsi="CorpoSSCLig"/>
        <w:b/>
        <w:sz w:val="22"/>
        <w:szCs w:val="22"/>
      </w:rPr>
      <w:t>----</w:t>
    </w:r>
    <w:r>
      <w:rPr>
        <w:rFonts w:ascii="CorpoSSCLig" w:hAnsi="CorpoSSCLig"/>
        <w:b/>
        <w:sz w:val="22"/>
        <w:szCs w:val="22"/>
      </w:rPr>
      <w:t>----------</w:t>
    </w:r>
    <w:r w:rsidRPr="00A9121F">
      <w:rPr>
        <w:rFonts w:ascii="CorpoSSCLig" w:hAnsi="CorpoSSCLig"/>
        <w:b/>
        <w:sz w:val="32"/>
        <w:szCs w:val="32"/>
      </w:rPr>
      <w:t xml:space="preserve">  </w:t>
    </w:r>
    <w:r w:rsidRPr="00696111">
      <w:rPr>
        <w:rFonts w:ascii="CorpoSDem" w:hAnsi="CorpoSDem"/>
        <w:b/>
        <w:sz w:val="36"/>
        <w:szCs w:val="36"/>
      </w:rPr>
      <w:t>Press Release</w:t>
    </w:r>
    <w:r w:rsidRPr="00A9121F">
      <w:rPr>
        <w:rFonts w:ascii="CorpoSSCLig" w:hAnsi="CorpoSSCLig"/>
        <w:b/>
        <w:sz w:val="32"/>
        <w:szCs w:val="32"/>
      </w:rPr>
      <w:t xml:space="preserve">  </w:t>
    </w:r>
    <w:r>
      <w:rPr>
        <w:rFonts w:ascii="CorpoSSCLig" w:hAnsi="CorpoSSCLig"/>
        <w:b/>
        <w:sz w:val="22"/>
        <w:szCs w:val="22"/>
      </w:rPr>
      <w:t>------------------</w:t>
    </w:r>
    <w:r w:rsidR="002020B0">
      <w:rPr>
        <w:rFonts w:ascii="CorpoSSCLig" w:hAnsi="CorpoSSCLig"/>
        <w:b/>
        <w:sz w:val="22"/>
        <w:szCs w:val="22"/>
      </w:rPr>
      <w:t>----</w:t>
    </w:r>
    <w:r>
      <w:rPr>
        <w:rFonts w:ascii="CorpoSSCLig" w:hAnsi="CorpoSSCLig"/>
        <w:b/>
        <w:sz w:val="22"/>
        <w:szCs w:val="22"/>
      </w:rPr>
      <w:t>-------------------------------</w:t>
    </w:r>
  </w:p>
  <w:p w14:paraId="471B89A3" w14:textId="77777777" w:rsidR="00090AD1" w:rsidRPr="00A9121F" w:rsidRDefault="00090AD1" w:rsidP="002020B0">
    <w:pPr>
      <w:tabs>
        <w:tab w:val="center" w:pos="4536"/>
      </w:tabs>
      <w:suppressAutoHyphens/>
      <w:jc w:val="both"/>
      <w:rPr>
        <w:rFonts w:ascii="CorpoSSCLig" w:hAnsi="CorpoSSCLig"/>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3917"/>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6D717F2"/>
    <w:multiLevelType w:val="hybridMultilevel"/>
    <w:tmpl w:val="A2542234"/>
    <w:lvl w:ilvl="0" w:tplc="36085D1A">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326278"/>
    <w:multiLevelType w:val="hybridMultilevel"/>
    <w:tmpl w:val="B93EF2D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32FA9"/>
    <w:multiLevelType w:val="multilevel"/>
    <w:tmpl w:val="346EC3E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4D77607"/>
    <w:multiLevelType w:val="hybridMultilevel"/>
    <w:tmpl w:val="54BC00CE"/>
    <w:lvl w:ilvl="0" w:tplc="6A0CD8D6">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C1F216C"/>
    <w:multiLevelType w:val="hybridMultilevel"/>
    <w:tmpl w:val="AB8A5DF2"/>
    <w:lvl w:ilvl="0" w:tplc="4BE27BD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5A34A28"/>
    <w:multiLevelType w:val="hybridMultilevel"/>
    <w:tmpl w:val="4D0C51A6"/>
    <w:lvl w:ilvl="0" w:tplc="948AF47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AD751B5"/>
    <w:multiLevelType w:val="hybridMultilevel"/>
    <w:tmpl w:val="E65E441E"/>
    <w:lvl w:ilvl="0" w:tplc="820A3A3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CB267AC"/>
    <w:multiLevelType w:val="hybridMultilevel"/>
    <w:tmpl w:val="9D5EB2FE"/>
    <w:lvl w:ilvl="0" w:tplc="9C38AF9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3FE19C9"/>
    <w:multiLevelType w:val="hybridMultilevel"/>
    <w:tmpl w:val="E864D372"/>
    <w:lvl w:ilvl="0" w:tplc="BCA48DB6">
      <w:start w:val="1"/>
      <w:numFmt w:val="decimal"/>
      <w:lvlText w:val="%1.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34427053">
    <w:abstractNumId w:val="3"/>
  </w:num>
  <w:num w:numId="2" w16cid:durableId="857159018">
    <w:abstractNumId w:val="4"/>
  </w:num>
  <w:num w:numId="3" w16cid:durableId="255789261">
    <w:abstractNumId w:val="5"/>
  </w:num>
  <w:num w:numId="4" w16cid:durableId="555286860">
    <w:abstractNumId w:val="5"/>
  </w:num>
  <w:num w:numId="5" w16cid:durableId="1471361528">
    <w:abstractNumId w:val="5"/>
  </w:num>
  <w:num w:numId="6" w16cid:durableId="981665061">
    <w:abstractNumId w:val="5"/>
  </w:num>
  <w:num w:numId="7" w16cid:durableId="2030594862">
    <w:abstractNumId w:val="3"/>
  </w:num>
  <w:num w:numId="8" w16cid:durableId="1311642248">
    <w:abstractNumId w:val="5"/>
  </w:num>
  <w:num w:numId="9" w16cid:durableId="656542110">
    <w:abstractNumId w:val="8"/>
  </w:num>
  <w:num w:numId="10" w16cid:durableId="1078598777">
    <w:abstractNumId w:val="8"/>
  </w:num>
  <w:num w:numId="11" w16cid:durableId="2039962132">
    <w:abstractNumId w:val="6"/>
  </w:num>
  <w:num w:numId="12" w16cid:durableId="1410955610">
    <w:abstractNumId w:val="7"/>
  </w:num>
  <w:num w:numId="13" w16cid:durableId="1924991987">
    <w:abstractNumId w:val="1"/>
  </w:num>
  <w:num w:numId="14" w16cid:durableId="43022221">
    <w:abstractNumId w:val="9"/>
  </w:num>
  <w:num w:numId="15" w16cid:durableId="539902690">
    <w:abstractNumId w:val="9"/>
  </w:num>
  <w:num w:numId="16" w16cid:durableId="1988699570">
    <w:abstractNumId w:val="9"/>
  </w:num>
  <w:num w:numId="17" w16cid:durableId="736786701">
    <w:abstractNumId w:val="0"/>
  </w:num>
  <w:num w:numId="18" w16cid:durableId="114651440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drawingGridHorizontalSpacing w:val="120"/>
  <w:displayHorizontalDrawingGridEvery w:val="2"/>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E6"/>
    <w:rsid w:val="0001219C"/>
    <w:rsid w:val="00037094"/>
    <w:rsid w:val="000566AD"/>
    <w:rsid w:val="00057AF4"/>
    <w:rsid w:val="0008228A"/>
    <w:rsid w:val="00086EE4"/>
    <w:rsid w:val="00090AD1"/>
    <w:rsid w:val="00092157"/>
    <w:rsid w:val="000928E2"/>
    <w:rsid w:val="00096E45"/>
    <w:rsid w:val="000D5AC2"/>
    <w:rsid w:val="000E59E0"/>
    <w:rsid w:val="000E6573"/>
    <w:rsid w:val="000F0ABB"/>
    <w:rsid w:val="00101467"/>
    <w:rsid w:val="001316B3"/>
    <w:rsid w:val="00136539"/>
    <w:rsid w:val="00145F5F"/>
    <w:rsid w:val="00160F7A"/>
    <w:rsid w:val="001705E2"/>
    <w:rsid w:val="00193BCA"/>
    <w:rsid w:val="001B418F"/>
    <w:rsid w:val="001C1451"/>
    <w:rsid w:val="001C2CF5"/>
    <w:rsid w:val="001F7CDE"/>
    <w:rsid w:val="002020B0"/>
    <w:rsid w:val="00202DE3"/>
    <w:rsid w:val="0020661B"/>
    <w:rsid w:val="00212A9F"/>
    <w:rsid w:val="00240E56"/>
    <w:rsid w:val="002436F0"/>
    <w:rsid w:val="002466C9"/>
    <w:rsid w:val="002569FF"/>
    <w:rsid w:val="00265388"/>
    <w:rsid w:val="00292810"/>
    <w:rsid w:val="002A1A24"/>
    <w:rsid w:val="002B159A"/>
    <w:rsid w:val="002C2AB1"/>
    <w:rsid w:val="002D108C"/>
    <w:rsid w:val="002D5A1B"/>
    <w:rsid w:val="002E1399"/>
    <w:rsid w:val="002E59D0"/>
    <w:rsid w:val="00312034"/>
    <w:rsid w:val="00312FF6"/>
    <w:rsid w:val="00324345"/>
    <w:rsid w:val="00327C40"/>
    <w:rsid w:val="00345924"/>
    <w:rsid w:val="003529AD"/>
    <w:rsid w:val="003536D2"/>
    <w:rsid w:val="003666FC"/>
    <w:rsid w:val="00380D69"/>
    <w:rsid w:val="003B55BA"/>
    <w:rsid w:val="003B5B33"/>
    <w:rsid w:val="003B5E41"/>
    <w:rsid w:val="003C17CA"/>
    <w:rsid w:val="003F230B"/>
    <w:rsid w:val="004301E3"/>
    <w:rsid w:val="00432FFB"/>
    <w:rsid w:val="00436502"/>
    <w:rsid w:val="0048163B"/>
    <w:rsid w:val="004A3C4D"/>
    <w:rsid w:val="004C419E"/>
    <w:rsid w:val="004C5409"/>
    <w:rsid w:val="004E1716"/>
    <w:rsid w:val="00500C35"/>
    <w:rsid w:val="005024F4"/>
    <w:rsid w:val="0051208C"/>
    <w:rsid w:val="0051658D"/>
    <w:rsid w:val="00520C08"/>
    <w:rsid w:val="00541D7E"/>
    <w:rsid w:val="00553BE2"/>
    <w:rsid w:val="00562AA2"/>
    <w:rsid w:val="005B4541"/>
    <w:rsid w:val="005D3DA5"/>
    <w:rsid w:val="005E0284"/>
    <w:rsid w:val="005F305C"/>
    <w:rsid w:val="00616956"/>
    <w:rsid w:val="0062768E"/>
    <w:rsid w:val="00644978"/>
    <w:rsid w:val="006814D2"/>
    <w:rsid w:val="00696111"/>
    <w:rsid w:val="006A1E22"/>
    <w:rsid w:val="006D44D0"/>
    <w:rsid w:val="006E4301"/>
    <w:rsid w:val="00717ABA"/>
    <w:rsid w:val="00724540"/>
    <w:rsid w:val="0075134A"/>
    <w:rsid w:val="0075574D"/>
    <w:rsid w:val="0076421F"/>
    <w:rsid w:val="00765787"/>
    <w:rsid w:val="0076785F"/>
    <w:rsid w:val="00787F4A"/>
    <w:rsid w:val="007A006A"/>
    <w:rsid w:val="007A0372"/>
    <w:rsid w:val="007A041A"/>
    <w:rsid w:val="007C1A27"/>
    <w:rsid w:val="007D3BCF"/>
    <w:rsid w:val="007F6476"/>
    <w:rsid w:val="008009D2"/>
    <w:rsid w:val="008525F3"/>
    <w:rsid w:val="008576A7"/>
    <w:rsid w:val="0087346C"/>
    <w:rsid w:val="008B00C5"/>
    <w:rsid w:val="008C1170"/>
    <w:rsid w:val="008C7E14"/>
    <w:rsid w:val="00903FBA"/>
    <w:rsid w:val="009210CF"/>
    <w:rsid w:val="009463F4"/>
    <w:rsid w:val="00947F46"/>
    <w:rsid w:val="00951FBC"/>
    <w:rsid w:val="00960D6B"/>
    <w:rsid w:val="009B076E"/>
    <w:rsid w:val="009D4B10"/>
    <w:rsid w:val="009E7557"/>
    <w:rsid w:val="009F448F"/>
    <w:rsid w:val="00A03A8B"/>
    <w:rsid w:val="00A10EE8"/>
    <w:rsid w:val="00A20B34"/>
    <w:rsid w:val="00A2426E"/>
    <w:rsid w:val="00A44391"/>
    <w:rsid w:val="00A50F07"/>
    <w:rsid w:val="00A56E28"/>
    <w:rsid w:val="00A9121F"/>
    <w:rsid w:val="00AA2E97"/>
    <w:rsid w:val="00AB07EF"/>
    <w:rsid w:val="00AC05C9"/>
    <w:rsid w:val="00AD0250"/>
    <w:rsid w:val="00AD41E0"/>
    <w:rsid w:val="00B073D7"/>
    <w:rsid w:val="00B44DB6"/>
    <w:rsid w:val="00B4527F"/>
    <w:rsid w:val="00B705FA"/>
    <w:rsid w:val="00BA361A"/>
    <w:rsid w:val="00BB4100"/>
    <w:rsid w:val="00BD2E47"/>
    <w:rsid w:val="00BE4FA1"/>
    <w:rsid w:val="00C62138"/>
    <w:rsid w:val="00C66060"/>
    <w:rsid w:val="00C705C7"/>
    <w:rsid w:val="00C85E7B"/>
    <w:rsid w:val="00CA3C04"/>
    <w:rsid w:val="00CB4A2E"/>
    <w:rsid w:val="00CC4CB9"/>
    <w:rsid w:val="00D20101"/>
    <w:rsid w:val="00D95631"/>
    <w:rsid w:val="00DD6311"/>
    <w:rsid w:val="00E05659"/>
    <w:rsid w:val="00E339C6"/>
    <w:rsid w:val="00E439C5"/>
    <w:rsid w:val="00E44B5D"/>
    <w:rsid w:val="00E51E14"/>
    <w:rsid w:val="00E534D8"/>
    <w:rsid w:val="00E55D30"/>
    <w:rsid w:val="00E6123A"/>
    <w:rsid w:val="00EB3046"/>
    <w:rsid w:val="00EB6324"/>
    <w:rsid w:val="00ED2A5F"/>
    <w:rsid w:val="00EE4862"/>
    <w:rsid w:val="00EF51E6"/>
    <w:rsid w:val="00EF6AAF"/>
    <w:rsid w:val="00F11103"/>
    <w:rsid w:val="00F63331"/>
    <w:rsid w:val="00F866AA"/>
    <w:rsid w:val="00F92E40"/>
    <w:rsid w:val="00FA556C"/>
    <w:rsid w:val="00FC1BAF"/>
    <w:rsid w:val="00FC769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408942C"/>
  <w15:chartTrackingRefBased/>
  <w15:docId w15:val="{4E3EC3DE-97C6-453E-87CA-3DF37774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sz w:val="24"/>
        <w:szCs w:val="24"/>
        <w:lang w:val="de-DE"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24345"/>
  </w:style>
  <w:style w:type="paragraph" w:styleId="berschrift1">
    <w:name w:val="heading 1"/>
    <w:basedOn w:val="Standard"/>
    <w:next w:val="Standard"/>
    <w:link w:val="berschrift1Zchn"/>
    <w:uiPriority w:val="9"/>
    <w:qFormat/>
    <w:rsid w:val="001F7CDE"/>
    <w:pPr>
      <w:keepNext/>
      <w:numPr>
        <w:numId w:val="17"/>
      </w:numPr>
      <w:spacing w:before="240" w:after="60"/>
      <w:outlineLvl w:val="0"/>
    </w:pPr>
    <w:rPr>
      <w:rFonts w:eastAsiaTheme="majorEastAsia" w:cstheme="majorBidi"/>
      <w:b/>
      <w:bCs/>
      <w:kern w:val="32"/>
      <w:sz w:val="28"/>
      <w:szCs w:val="32"/>
    </w:rPr>
  </w:style>
  <w:style w:type="paragraph" w:styleId="berschrift2">
    <w:name w:val="heading 2"/>
    <w:basedOn w:val="Standard"/>
    <w:next w:val="Standard"/>
    <w:link w:val="berschrift2Zchn"/>
    <w:autoRedefine/>
    <w:uiPriority w:val="9"/>
    <w:unhideWhenUsed/>
    <w:qFormat/>
    <w:rsid w:val="00EF6AAF"/>
    <w:pPr>
      <w:keepNext/>
      <w:numPr>
        <w:ilvl w:val="1"/>
        <w:numId w:val="17"/>
      </w:numPr>
      <w:spacing w:before="240" w:after="60"/>
      <w:outlineLvl w:val="1"/>
    </w:pPr>
    <w:rPr>
      <w:rFonts w:eastAsiaTheme="majorEastAsia" w:cstheme="majorBidi"/>
      <w:b/>
      <w:bCs/>
      <w:iCs/>
      <w:szCs w:val="28"/>
    </w:rPr>
  </w:style>
  <w:style w:type="paragraph" w:styleId="berschrift3">
    <w:name w:val="heading 3"/>
    <w:basedOn w:val="Standard"/>
    <w:next w:val="Standard"/>
    <w:link w:val="berschrift3Zchn"/>
    <w:autoRedefine/>
    <w:uiPriority w:val="9"/>
    <w:unhideWhenUsed/>
    <w:qFormat/>
    <w:rsid w:val="009210CF"/>
    <w:pPr>
      <w:keepNext/>
      <w:numPr>
        <w:ilvl w:val="2"/>
        <w:numId w:val="17"/>
      </w:numPr>
      <w:spacing w:before="240" w:after="60"/>
      <w:outlineLvl w:val="2"/>
    </w:pPr>
    <w:rPr>
      <w:rFonts w:eastAsiaTheme="majorEastAsia" w:cstheme="majorBidi"/>
      <w:b/>
      <w:bCs/>
      <w:szCs w:val="26"/>
    </w:rPr>
  </w:style>
  <w:style w:type="paragraph" w:styleId="berschrift4">
    <w:name w:val="heading 4"/>
    <w:basedOn w:val="Standard"/>
    <w:next w:val="Standard"/>
    <w:link w:val="berschrift4Zchn"/>
    <w:uiPriority w:val="9"/>
    <w:unhideWhenUsed/>
    <w:qFormat/>
    <w:rsid w:val="0062768E"/>
    <w:pPr>
      <w:keepNext/>
      <w:numPr>
        <w:ilvl w:val="3"/>
        <w:numId w:val="17"/>
      </w:numPr>
      <w:spacing w:before="240" w:after="60"/>
      <w:outlineLvl w:val="3"/>
    </w:pPr>
    <w:rPr>
      <w:rFonts w:cstheme="majorBidi"/>
      <w:b/>
      <w:bCs/>
      <w:sz w:val="22"/>
      <w:szCs w:val="28"/>
    </w:rPr>
  </w:style>
  <w:style w:type="paragraph" w:styleId="berschrift5">
    <w:name w:val="heading 5"/>
    <w:basedOn w:val="Standard"/>
    <w:next w:val="Standard"/>
    <w:link w:val="berschrift5Zchn"/>
    <w:uiPriority w:val="9"/>
    <w:unhideWhenUsed/>
    <w:qFormat/>
    <w:rsid w:val="0062768E"/>
    <w:pPr>
      <w:numPr>
        <w:ilvl w:val="4"/>
        <w:numId w:val="17"/>
      </w:numPr>
      <w:spacing w:before="240" w:after="60"/>
      <w:outlineLvl w:val="4"/>
    </w:pPr>
    <w:rPr>
      <w:rFonts w:cstheme="majorBidi"/>
      <w:b/>
      <w:bCs/>
      <w:i/>
      <w:iCs/>
      <w:sz w:val="22"/>
      <w:szCs w:val="26"/>
    </w:rPr>
  </w:style>
  <w:style w:type="paragraph" w:styleId="berschrift6">
    <w:name w:val="heading 6"/>
    <w:basedOn w:val="Standard"/>
    <w:next w:val="Standard"/>
    <w:link w:val="berschrift6Zchn"/>
    <w:uiPriority w:val="9"/>
    <w:unhideWhenUsed/>
    <w:qFormat/>
    <w:rsid w:val="0062768E"/>
    <w:pPr>
      <w:numPr>
        <w:ilvl w:val="5"/>
        <w:numId w:val="17"/>
      </w:numPr>
      <w:spacing w:before="240" w:after="60"/>
      <w:outlineLvl w:val="5"/>
    </w:pPr>
    <w:rPr>
      <w:rFonts w:cstheme="majorBidi"/>
      <w:b/>
      <w:bCs/>
      <w:sz w:val="22"/>
      <w:szCs w:val="22"/>
    </w:rPr>
  </w:style>
  <w:style w:type="paragraph" w:styleId="berschrift7">
    <w:name w:val="heading 7"/>
    <w:basedOn w:val="Standard"/>
    <w:next w:val="Standard"/>
    <w:link w:val="berschrift7Zchn"/>
    <w:uiPriority w:val="9"/>
    <w:unhideWhenUsed/>
    <w:qFormat/>
    <w:rsid w:val="009210CF"/>
    <w:pPr>
      <w:spacing w:before="240" w:after="60"/>
      <w:ind w:left="1296" w:hanging="1296"/>
      <w:outlineLvl w:val="6"/>
    </w:pPr>
  </w:style>
  <w:style w:type="paragraph" w:styleId="berschrift8">
    <w:name w:val="heading 8"/>
    <w:basedOn w:val="Standard"/>
    <w:next w:val="Standard"/>
    <w:link w:val="berschrift8Zchn"/>
    <w:uiPriority w:val="9"/>
    <w:semiHidden/>
    <w:unhideWhenUsed/>
    <w:qFormat/>
    <w:rsid w:val="0062768E"/>
    <w:pPr>
      <w:numPr>
        <w:ilvl w:val="7"/>
        <w:numId w:val="17"/>
      </w:numPr>
      <w:spacing w:before="240" w:after="60"/>
      <w:outlineLvl w:val="7"/>
    </w:pPr>
    <w:rPr>
      <w:i/>
      <w:iCs/>
    </w:rPr>
  </w:style>
  <w:style w:type="paragraph" w:styleId="berschrift9">
    <w:name w:val="heading 9"/>
    <w:basedOn w:val="Standard"/>
    <w:next w:val="Standard"/>
    <w:link w:val="berschrift9Zchn"/>
    <w:uiPriority w:val="9"/>
    <w:semiHidden/>
    <w:unhideWhenUsed/>
    <w:qFormat/>
    <w:rsid w:val="0062768E"/>
    <w:pPr>
      <w:numPr>
        <w:ilvl w:val="8"/>
        <w:numId w:val="17"/>
      </w:num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F7CDE"/>
    <w:rPr>
      <w:rFonts w:eastAsiaTheme="majorEastAsia" w:cstheme="majorBidi"/>
      <w:b/>
      <w:bCs/>
      <w:kern w:val="32"/>
      <w:sz w:val="28"/>
      <w:szCs w:val="32"/>
    </w:rPr>
  </w:style>
  <w:style w:type="character" w:customStyle="1" w:styleId="berschrift2Zchn">
    <w:name w:val="Überschrift 2 Zchn"/>
    <w:basedOn w:val="Absatz-Standardschriftart"/>
    <w:link w:val="berschrift2"/>
    <w:uiPriority w:val="9"/>
    <w:rsid w:val="00EF6AAF"/>
    <w:rPr>
      <w:rFonts w:eastAsiaTheme="majorEastAsia" w:cstheme="majorBidi"/>
      <w:b/>
      <w:bCs/>
      <w:iCs/>
      <w:szCs w:val="28"/>
    </w:rPr>
  </w:style>
  <w:style w:type="character" w:customStyle="1" w:styleId="berschrift3Zchn">
    <w:name w:val="Überschrift 3 Zchn"/>
    <w:basedOn w:val="Absatz-Standardschriftart"/>
    <w:link w:val="berschrift3"/>
    <w:uiPriority w:val="9"/>
    <w:rsid w:val="009210CF"/>
    <w:rPr>
      <w:rFonts w:eastAsiaTheme="majorEastAsia" w:cstheme="majorBidi"/>
      <w:b/>
      <w:bCs/>
      <w:szCs w:val="26"/>
    </w:rPr>
  </w:style>
  <w:style w:type="character" w:customStyle="1" w:styleId="berschrift4Zchn">
    <w:name w:val="Überschrift 4 Zchn"/>
    <w:basedOn w:val="Absatz-Standardschriftart"/>
    <w:link w:val="berschrift4"/>
    <w:uiPriority w:val="9"/>
    <w:rsid w:val="004A3C4D"/>
    <w:rPr>
      <w:rFonts w:cstheme="majorBidi"/>
      <w:b/>
      <w:bCs/>
      <w:sz w:val="22"/>
      <w:szCs w:val="28"/>
    </w:rPr>
  </w:style>
  <w:style w:type="character" w:customStyle="1" w:styleId="berschrift5Zchn">
    <w:name w:val="Überschrift 5 Zchn"/>
    <w:basedOn w:val="Absatz-Standardschriftart"/>
    <w:link w:val="berschrift5"/>
    <w:uiPriority w:val="9"/>
    <w:rsid w:val="004A3C4D"/>
    <w:rPr>
      <w:rFonts w:cstheme="majorBidi"/>
      <w:b/>
      <w:bCs/>
      <w:i/>
      <w:iCs/>
      <w:sz w:val="22"/>
      <w:szCs w:val="26"/>
    </w:rPr>
  </w:style>
  <w:style w:type="character" w:customStyle="1" w:styleId="berschrift6Zchn">
    <w:name w:val="Überschrift 6 Zchn"/>
    <w:basedOn w:val="Absatz-Standardschriftart"/>
    <w:link w:val="berschrift6"/>
    <w:uiPriority w:val="9"/>
    <w:rsid w:val="004A3C4D"/>
    <w:rPr>
      <w:rFonts w:cstheme="majorBidi"/>
      <w:b/>
      <w:bCs/>
      <w:sz w:val="22"/>
      <w:szCs w:val="22"/>
    </w:rPr>
  </w:style>
  <w:style w:type="character" w:customStyle="1" w:styleId="berschrift7Zchn">
    <w:name w:val="Überschrift 7 Zchn"/>
    <w:basedOn w:val="Absatz-Standardschriftart"/>
    <w:link w:val="berschrift7"/>
    <w:uiPriority w:val="9"/>
    <w:rsid w:val="009210CF"/>
  </w:style>
  <w:style w:type="character" w:customStyle="1" w:styleId="berschrift8Zchn">
    <w:name w:val="Überschrift 8 Zchn"/>
    <w:basedOn w:val="Absatz-Standardschriftart"/>
    <w:link w:val="berschrift8"/>
    <w:uiPriority w:val="9"/>
    <w:semiHidden/>
    <w:rsid w:val="004A3C4D"/>
    <w:rPr>
      <w:i/>
      <w:iCs/>
    </w:rPr>
  </w:style>
  <w:style w:type="character" w:customStyle="1" w:styleId="berschrift9Zchn">
    <w:name w:val="Überschrift 9 Zchn"/>
    <w:basedOn w:val="Absatz-Standardschriftart"/>
    <w:link w:val="berschrift9"/>
    <w:uiPriority w:val="9"/>
    <w:semiHidden/>
    <w:rsid w:val="004A3C4D"/>
    <w:rPr>
      <w:rFonts w:asciiTheme="majorHAnsi" w:eastAsiaTheme="majorEastAsia" w:hAnsiTheme="majorHAnsi"/>
      <w:sz w:val="22"/>
      <w:szCs w:val="22"/>
    </w:rPr>
  </w:style>
  <w:style w:type="paragraph" w:styleId="Untertitel">
    <w:name w:val="Subtitle"/>
    <w:basedOn w:val="Standard"/>
    <w:next w:val="Standard"/>
    <w:link w:val="UntertitelZchn"/>
    <w:uiPriority w:val="11"/>
    <w:qFormat/>
    <w:rsid w:val="004A3C4D"/>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4A3C4D"/>
    <w:rPr>
      <w:rFonts w:asciiTheme="majorHAnsi" w:eastAsiaTheme="majorEastAsia" w:hAnsiTheme="majorHAnsi"/>
      <w:sz w:val="24"/>
      <w:szCs w:val="24"/>
    </w:rPr>
  </w:style>
  <w:style w:type="character" w:styleId="Fett">
    <w:name w:val="Strong"/>
    <w:basedOn w:val="Absatz-Standardschriftart"/>
    <w:uiPriority w:val="22"/>
    <w:qFormat/>
    <w:rsid w:val="004A3C4D"/>
    <w:rPr>
      <w:b/>
      <w:bCs/>
    </w:rPr>
  </w:style>
  <w:style w:type="character" w:styleId="Hervorhebung">
    <w:name w:val="Emphasis"/>
    <w:basedOn w:val="Absatz-Standardschriftart"/>
    <w:uiPriority w:val="20"/>
    <w:qFormat/>
    <w:rsid w:val="004A3C4D"/>
    <w:rPr>
      <w:rFonts w:asciiTheme="minorHAnsi" w:hAnsiTheme="minorHAnsi"/>
      <w:b/>
      <w:i/>
      <w:iCs/>
    </w:rPr>
  </w:style>
  <w:style w:type="paragraph" w:styleId="Listenabsatz">
    <w:name w:val="List Paragraph"/>
    <w:basedOn w:val="Standard"/>
    <w:uiPriority w:val="34"/>
    <w:qFormat/>
    <w:rsid w:val="004A3C4D"/>
    <w:pPr>
      <w:ind w:left="720"/>
      <w:contextualSpacing/>
    </w:pPr>
  </w:style>
  <w:style w:type="paragraph" w:styleId="Zitat">
    <w:name w:val="Quote"/>
    <w:basedOn w:val="Standard"/>
    <w:next w:val="Standard"/>
    <w:link w:val="ZitatZchn"/>
    <w:uiPriority w:val="29"/>
    <w:qFormat/>
    <w:rsid w:val="004A3C4D"/>
    <w:rPr>
      <w:i/>
    </w:rPr>
  </w:style>
  <w:style w:type="character" w:customStyle="1" w:styleId="ZitatZchn">
    <w:name w:val="Zitat Zchn"/>
    <w:basedOn w:val="Absatz-Standardschriftart"/>
    <w:link w:val="Zitat"/>
    <w:uiPriority w:val="29"/>
    <w:rsid w:val="004A3C4D"/>
    <w:rPr>
      <w:i/>
      <w:sz w:val="24"/>
      <w:szCs w:val="24"/>
    </w:rPr>
  </w:style>
  <w:style w:type="paragraph" w:styleId="IntensivesZitat">
    <w:name w:val="Intense Quote"/>
    <w:basedOn w:val="Standard"/>
    <w:next w:val="Standard"/>
    <w:link w:val="IntensivesZitatZchn"/>
    <w:uiPriority w:val="30"/>
    <w:qFormat/>
    <w:rsid w:val="004A3C4D"/>
    <w:pPr>
      <w:ind w:left="720" w:right="720"/>
    </w:pPr>
    <w:rPr>
      <w:b/>
      <w:i/>
      <w:szCs w:val="22"/>
    </w:rPr>
  </w:style>
  <w:style w:type="character" w:customStyle="1" w:styleId="IntensivesZitatZchn">
    <w:name w:val="Intensives Zitat Zchn"/>
    <w:basedOn w:val="Absatz-Standardschriftart"/>
    <w:link w:val="IntensivesZitat"/>
    <w:uiPriority w:val="30"/>
    <w:rsid w:val="004A3C4D"/>
    <w:rPr>
      <w:b/>
      <w:i/>
      <w:sz w:val="24"/>
    </w:rPr>
  </w:style>
  <w:style w:type="character" w:styleId="SchwacheHervorhebung">
    <w:name w:val="Subtle Emphasis"/>
    <w:uiPriority w:val="19"/>
    <w:qFormat/>
    <w:rsid w:val="004A3C4D"/>
    <w:rPr>
      <w:i/>
      <w:color w:val="5A5A5A" w:themeColor="text1" w:themeTint="A5"/>
    </w:rPr>
  </w:style>
  <w:style w:type="character" w:styleId="IntensiveHervorhebung">
    <w:name w:val="Intense Emphasis"/>
    <w:basedOn w:val="Absatz-Standardschriftart"/>
    <w:uiPriority w:val="21"/>
    <w:qFormat/>
    <w:rsid w:val="004A3C4D"/>
    <w:rPr>
      <w:b/>
      <w:i/>
      <w:sz w:val="24"/>
      <w:szCs w:val="24"/>
      <w:u w:val="single"/>
    </w:rPr>
  </w:style>
  <w:style w:type="character" w:styleId="SchwacherVerweis">
    <w:name w:val="Subtle Reference"/>
    <w:basedOn w:val="Absatz-Standardschriftart"/>
    <w:uiPriority w:val="31"/>
    <w:qFormat/>
    <w:rsid w:val="004A3C4D"/>
    <w:rPr>
      <w:sz w:val="24"/>
      <w:szCs w:val="24"/>
      <w:u w:val="single"/>
    </w:rPr>
  </w:style>
  <w:style w:type="character" w:styleId="IntensiverVerweis">
    <w:name w:val="Intense Reference"/>
    <w:basedOn w:val="Absatz-Standardschriftart"/>
    <w:uiPriority w:val="32"/>
    <w:qFormat/>
    <w:rsid w:val="004A3C4D"/>
    <w:rPr>
      <w:b/>
      <w:sz w:val="24"/>
      <w:u w:val="single"/>
    </w:rPr>
  </w:style>
  <w:style w:type="character" w:styleId="Buchtitel">
    <w:name w:val="Book Title"/>
    <w:basedOn w:val="Absatz-Standardschriftart"/>
    <w:uiPriority w:val="33"/>
    <w:qFormat/>
    <w:rsid w:val="004A3C4D"/>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4A3C4D"/>
    <w:pPr>
      <w:ind w:left="0" w:firstLine="0"/>
      <w:outlineLvl w:val="9"/>
    </w:pPr>
    <w:rPr>
      <w:rFonts w:cs="Times New Roman"/>
    </w:rPr>
  </w:style>
  <w:style w:type="paragraph" w:customStyle="1" w:styleId="Inhaltsverzeichnis">
    <w:name w:val="Inhaltsverzeichnis"/>
    <w:rsid w:val="00324345"/>
    <w:pPr>
      <w:widowControl w:val="0"/>
      <w:tabs>
        <w:tab w:val="right" w:leader="dot" w:pos="9360"/>
      </w:tabs>
      <w:suppressAutoHyphens/>
      <w:spacing w:line="360" w:lineRule="auto"/>
      <w:ind w:left="283" w:hanging="283"/>
    </w:pPr>
    <w:rPr>
      <w:rFonts w:eastAsia="Times New Roman"/>
      <w:sz w:val="20"/>
      <w:szCs w:val="20"/>
      <w:lang w:val="en-US" w:eastAsia="de-DE"/>
    </w:rPr>
  </w:style>
  <w:style w:type="paragraph" w:styleId="Textkrper">
    <w:name w:val="Body Text"/>
    <w:basedOn w:val="Standard"/>
    <w:link w:val="TextkrperZchn"/>
    <w:rsid w:val="00324345"/>
    <w:pPr>
      <w:widowControl w:val="0"/>
      <w:pBdr>
        <w:right w:val="single" w:sz="4" w:space="4" w:color="auto"/>
      </w:pBdr>
      <w:tabs>
        <w:tab w:val="left" w:pos="0"/>
        <w:tab w:val="left" w:pos="2548"/>
        <w:tab w:val="left" w:pos="3256"/>
        <w:tab w:val="left" w:pos="3964"/>
        <w:tab w:val="left" w:pos="4672"/>
        <w:tab w:val="left" w:pos="5380"/>
        <w:tab w:val="left" w:pos="6088"/>
        <w:tab w:val="left" w:pos="6796"/>
        <w:tab w:val="left" w:pos="7504"/>
        <w:tab w:val="left" w:pos="8212"/>
        <w:tab w:val="left" w:pos="8640"/>
      </w:tabs>
      <w:jc w:val="both"/>
    </w:pPr>
    <w:rPr>
      <w:rFonts w:eastAsia="Times New Roman"/>
      <w:color w:val="000000"/>
      <w:sz w:val="20"/>
      <w:szCs w:val="18"/>
      <w:lang w:eastAsia="ar-SA"/>
    </w:rPr>
  </w:style>
  <w:style w:type="character" w:customStyle="1" w:styleId="TextkrperZchn">
    <w:name w:val="Textkörper Zchn"/>
    <w:basedOn w:val="Absatz-Standardschriftart"/>
    <w:link w:val="Textkrper"/>
    <w:rsid w:val="00324345"/>
    <w:rPr>
      <w:rFonts w:eastAsia="Times New Roman"/>
      <w:color w:val="000000"/>
      <w:sz w:val="20"/>
      <w:szCs w:val="18"/>
      <w:lang w:eastAsia="ar-SA"/>
    </w:rPr>
  </w:style>
  <w:style w:type="paragraph" w:styleId="Verzeichnis1">
    <w:name w:val="toc 1"/>
    <w:basedOn w:val="Standard"/>
    <w:next w:val="Standard"/>
    <w:autoRedefine/>
    <w:uiPriority w:val="39"/>
    <w:rsid w:val="008009D2"/>
    <w:pPr>
      <w:widowControl w:val="0"/>
      <w:spacing w:before="120" w:after="120"/>
    </w:pPr>
    <w:rPr>
      <w:rFonts w:eastAsia="Times New Roman" w:cstheme="minorHAnsi"/>
      <w:bCs/>
      <w:color w:val="000000"/>
      <w:szCs w:val="20"/>
      <w:lang w:eastAsia="ar-SA"/>
    </w:rPr>
  </w:style>
  <w:style w:type="paragraph" w:styleId="Verzeichnis3">
    <w:name w:val="toc 3"/>
    <w:basedOn w:val="Standard"/>
    <w:next w:val="Standard"/>
    <w:autoRedefine/>
    <w:uiPriority w:val="39"/>
    <w:rsid w:val="004301E3"/>
    <w:pPr>
      <w:widowControl w:val="0"/>
      <w:ind w:left="400"/>
    </w:pPr>
    <w:rPr>
      <w:rFonts w:eastAsia="Times New Roman" w:cstheme="minorHAnsi"/>
      <w:iCs/>
      <w:color w:val="000000"/>
      <w:sz w:val="22"/>
      <w:szCs w:val="20"/>
      <w:lang w:eastAsia="ar-SA"/>
    </w:rPr>
  </w:style>
  <w:style w:type="paragraph" w:styleId="Verzeichnis2">
    <w:name w:val="toc 2"/>
    <w:basedOn w:val="Standard"/>
    <w:next w:val="Standard"/>
    <w:autoRedefine/>
    <w:uiPriority w:val="39"/>
    <w:rsid w:val="004301E3"/>
    <w:pPr>
      <w:spacing w:after="100"/>
      <w:ind w:left="240"/>
    </w:pPr>
    <w:rPr>
      <w:sz w:val="22"/>
    </w:rPr>
  </w:style>
  <w:style w:type="paragraph" w:styleId="Verzeichnis4">
    <w:name w:val="toc 4"/>
    <w:basedOn w:val="Standard"/>
    <w:next w:val="Standard"/>
    <w:uiPriority w:val="39"/>
    <w:rsid w:val="004301E3"/>
    <w:pPr>
      <w:spacing w:before="100" w:after="100"/>
      <w:ind w:left="720"/>
    </w:pPr>
    <w:rPr>
      <w:sz w:val="22"/>
    </w:rPr>
  </w:style>
  <w:style w:type="paragraph" w:styleId="Verzeichnis5">
    <w:name w:val="toc 5"/>
    <w:basedOn w:val="Standard"/>
    <w:next w:val="Standard"/>
    <w:autoRedefine/>
    <w:rsid w:val="004301E3"/>
    <w:pPr>
      <w:spacing w:after="100"/>
      <w:ind w:left="960"/>
    </w:pPr>
    <w:rPr>
      <w:sz w:val="20"/>
    </w:rPr>
  </w:style>
  <w:style w:type="paragraph" w:styleId="Verzeichnis6">
    <w:name w:val="toc 6"/>
    <w:basedOn w:val="Standard"/>
    <w:next w:val="Standard"/>
    <w:autoRedefine/>
    <w:rsid w:val="004301E3"/>
    <w:pPr>
      <w:spacing w:after="100"/>
      <w:ind w:left="1200"/>
    </w:pPr>
  </w:style>
  <w:style w:type="paragraph" w:styleId="Umschlagadresse">
    <w:name w:val="envelope address"/>
    <w:basedOn w:val="Standard"/>
    <w:rsid w:val="00057AF4"/>
    <w:pPr>
      <w:framePr w:w="4321" w:h="2160" w:hRule="exact" w:hSpace="142" w:wrap="around" w:vAnchor="page" w:hAnchor="page" w:x="7372" w:y="3120"/>
    </w:pPr>
    <w:rPr>
      <w:rFonts w:asciiTheme="majorHAnsi" w:eastAsiaTheme="majorEastAsia" w:hAnsiTheme="majorHAnsi" w:cstheme="majorBidi"/>
    </w:rPr>
  </w:style>
  <w:style w:type="character" w:styleId="Platzhaltertext">
    <w:name w:val="Placeholder Text"/>
    <w:basedOn w:val="Absatz-Standardschriftart"/>
    <w:uiPriority w:val="99"/>
    <w:semiHidden/>
    <w:rsid w:val="006E4301"/>
    <w:rPr>
      <w:rFonts w:ascii="Arial" w:hAnsi="Arial"/>
      <w:color w:val="D9D9D9" w:themeColor="background1" w:themeShade="D9"/>
      <w:sz w:val="18"/>
    </w:rPr>
  </w:style>
  <w:style w:type="paragraph" w:styleId="Kopfzeile">
    <w:name w:val="header"/>
    <w:basedOn w:val="Standard"/>
    <w:link w:val="KopfzeileZchn"/>
    <w:unhideWhenUsed/>
    <w:rsid w:val="009B076E"/>
    <w:pPr>
      <w:tabs>
        <w:tab w:val="center" w:pos="4536"/>
        <w:tab w:val="right" w:pos="9072"/>
      </w:tabs>
    </w:pPr>
  </w:style>
  <w:style w:type="character" w:customStyle="1" w:styleId="KopfzeileZchn">
    <w:name w:val="Kopfzeile Zchn"/>
    <w:basedOn w:val="Absatz-Standardschriftart"/>
    <w:link w:val="Kopfzeile"/>
    <w:rsid w:val="009B076E"/>
  </w:style>
  <w:style w:type="paragraph" w:styleId="Fuzeile">
    <w:name w:val="footer"/>
    <w:basedOn w:val="Standard"/>
    <w:link w:val="FuzeileZchn"/>
    <w:uiPriority w:val="99"/>
    <w:unhideWhenUsed/>
    <w:rsid w:val="009B076E"/>
    <w:pPr>
      <w:tabs>
        <w:tab w:val="center" w:pos="4536"/>
        <w:tab w:val="right" w:pos="9072"/>
      </w:tabs>
    </w:pPr>
  </w:style>
  <w:style w:type="character" w:customStyle="1" w:styleId="FuzeileZchn">
    <w:name w:val="Fußzeile Zchn"/>
    <w:basedOn w:val="Absatz-Standardschriftart"/>
    <w:link w:val="Fuzeile"/>
    <w:uiPriority w:val="99"/>
    <w:rsid w:val="009B076E"/>
  </w:style>
  <w:style w:type="character" w:styleId="Hyperlink">
    <w:name w:val="Hyperlink"/>
    <w:rsid w:val="003B55BA"/>
    <w:rPr>
      <w:color w:val="0000FF"/>
      <w:u w:val="single"/>
    </w:rPr>
  </w:style>
  <w:style w:type="character" w:styleId="BesuchterLink">
    <w:name w:val="FollowedHyperlink"/>
    <w:basedOn w:val="Absatz-Standardschriftart"/>
    <w:semiHidden/>
    <w:unhideWhenUsed/>
    <w:rsid w:val="00A2426E"/>
    <w:rPr>
      <w:color w:val="800080" w:themeColor="followedHyperlink"/>
      <w:u w:val="single"/>
    </w:rPr>
  </w:style>
  <w:style w:type="paragraph" w:styleId="Sprechblasentext">
    <w:name w:val="Balloon Text"/>
    <w:basedOn w:val="Standard"/>
    <w:link w:val="SprechblasentextZchn"/>
    <w:semiHidden/>
    <w:unhideWhenUsed/>
    <w:rsid w:val="00086EE4"/>
    <w:rPr>
      <w:rFonts w:ascii="Segoe UI" w:hAnsi="Segoe UI" w:cs="Segoe UI"/>
      <w:sz w:val="18"/>
      <w:szCs w:val="18"/>
    </w:rPr>
  </w:style>
  <w:style w:type="character" w:customStyle="1" w:styleId="SprechblasentextZchn">
    <w:name w:val="Sprechblasentext Zchn"/>
    <w:basedOn w:val="Absatz-Standardschriftart"/>
    <w:link w:val="Sprechblasentext"/>
    <w:semiHidden/>
    <w:rsid w:val="00086EE4"/>
    <w:rPr>
      <w:rFonts w:ascii="Segoe UI" w:hAnsi="Segoe UI" w:cs="Segoe UI"/>
      <w:sz w:val="18"/>
      <w:szCs w:val="18"/>
    </w:rPr>
  </w:style>
  <w:style w:type="paragraph" w:customStyle="1" w:styleId="MTUBodycopy">
    <w:name w:val="MTU: Body copy"/>
    <w:basedOn w:val="Standard"/>
    <w:rsid w:val="00096E45"/>
    <w:pPr>
      <w:tabs>
        <w:tab w:val="left" w:pos="7598"/>
      </w:tabs>
      <w:spacing w:line="280" w:lineRule="exact"/>
    </w:pPr>
    <w:rPr>
      <w:rFonts w:ascii="CorpoS" w:eastAsia="Times" w:hAnsi="Corpo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94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linkedin.com/company/mtu-aero-engines" TargetMode="External"/><Relationship Id="rId13" Type="http://schemas.openxmlformats.org/officeDocument/2006/relationships/hyperlink" Target="https://www.instagram.com/mtu_aero_engines/"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mtu.de" TargetMode="External"/><Relationship Id="rId12" Type="http://schemas.openxmlformats.org/officeDocument/2006/relationships/image" Target="media/image2.png"/><Relationship Id="rId17" Type="http://schemas.openxmlformats.org/officeDocument/2006/relationships/hyperlink" Target="https://twitter.com/MTUaeroeng" TargetMode="External"/><Relationship Id="rId2" Type="http://schemas.openxmlformats.org/officeDocument/2006/relationships/styles" Target="styles.xml"/><Relationship Id="rId16" Type="http://schemas.openxmlformats.org/officeDocument/2006/relationships/hyperlink" Target="https://facebook.com/MTUAeroEngines" TargetMode="External"/><Relationship Id="rId20" Type="http://schemas.openxmlformats.org/officeDocument/2006/relationships/hyperlink" Target="mailto:martina.vollmuth@mtu.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tu_aero_engin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linkedin.com/company/mtu-aero-engines/" TargetMode="External"/><Relationship Id="rId19" Type="http://schemas.openxmlformats.org/officeDocument/2006/relationships/hyperlink" Target="https://x.com/MTUaeroen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e-de.facebook.com/MTUAeroEngine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4793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MTU</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Eva</dc:creator>
  <cp:keywords/>
  <dc:description/>
  <cp:lastModifiedBy>VOLLMUTH, Martina</cp:lastModifiedBy>
  <cp:revision>3</cp:revision>
  <cp:lastPrinted>2025-09-22T06:15:00Z</cp:lastPrinted>
  <dcterms:created xsi:type="dcterms:W3CDTF">2025-09-19T10:48:00Z</dcterms:created>
  <dcterms:modified xsi:type="dcterms:W3CDTF">2025-09-22T06:20:00Z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bc6aa6-b0dd-459a-b4e3-9c1d32e62d98_Enabled">
    <vt:lpwstr>true</vt:lpwstr>
  </property>
  <property fmtid="{D5CDD505-2E9C-101B-9397-08002B2CF9AE}" pid="3" name="MSIP_Label_b7bc6aa6-b0dd-459a-b4e3-9c1d32e62d98_SetDate">
    <vt:lpwstr>2025-09-10T11:45:26Z</vt:lpwstr>
  </property>
  <property fmtid="{D5CDD505-2E9C-101B-9397-08002B2CF9AE}" pid="4" name="MSIP_Label_b7bc6aa6-b0dd-459a-b4e3-9c1d32e62d98_Method">
    <vt:lpwstr>Standard</vt:lpwstr>
  </property>
  <property fmtid="{D5CDD505-2E9C-101B-9397-08002B2CF9AE}" pid="5" name="MSIP_Label_b7bc6aa6-b0dd-459a-b4e3-9c1d32e62d98_Name">
    <vt:lpwstr>MTU Proprietary Information</vt:lpwstr>
  </property>
  <property fmtid="{D5CDD505-2E9C-101B-9397-08002B2CF9AE}" pid="6" name="MSIP_Label_b7bc6aa6-b0dd-459a-b4e3-9c1d32e62d98_SiteId">
    <vt:lpwstr>eebc6226-7d59-484b-90ee-5875d0c44e4a</vt:lpwstr>
  </property>
  <property fmtid="{D5CDD505-2E9C-101B-9397-08002B2CF9AE}" pid="7" name="MSIP_Label_b7bc6aa6-b0dd-459a-b4e3-9c1d32e62d98_ActionId">
    <vt:lpwstr>912edd82-01b0-42c0-b8c5-516e943c5cdc</vt:lpwstr>
  </property>
  <property fmtid="{D5CDD505-2E9C-101B-9397-08002B2CF9AE}" pid="8" name="MSIP_Label_b7bc6aa6-b0dd-459a-b4e3-9c1d32e62d98_ContentBits">
    <vt:lpwstr>0</vt:lpwstr>
  </property>
  <property fmtid="{D5CDD505-2E9C-101B-9397-08002B2CF9AE}" pid="9" name="MSIP_Label_b7bc6aa6-b0dd-459a-b4e3-9c1d32e62d98_Tag">
    <vt:lpwstr>10, 3, 0, 1</vt:lpwstr>
  </property>
</Properties>
</file>